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0B" w:rsidRDefault="00CB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Положення про внутрішню систему забезпечення якості освіти Миколаївської загальноосвітньої школи І-ІІІ ступенів №52 Миколаївської міської ради Миколаївської області,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ухваленого рішенням педагогічної ради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Миколаївської загальноосвітньої школи І-ІІІ ступенів №52 Миколаївської міської ради Миколаївської області протокол № 1 від 30.08.2019,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введеного в дію наказом директора закладу </w:t>
      </w:r>
      <w:r>
        <w:rPr>
          <w:rFonts w:ascii="Times New Roman" w:eastAsia="Times New Roman" w:hAnsi="Times New Roman" w:cs="Times New Roman"/>
          <w:sz w:val="28"/>
          <w:szCs w:val="28"/>
        </w:rPr>
        <w:t>№125 від 30.08.2019</w:t>
      </w:r>
    </w:p>
    <w:p w:rsidR="00E6370B" w:rsidRDefault="00E637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70B" w:rsidRDefault="000C099D" w:rsidP="000C0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B5BD7">
        <w:rPr>
          <w:rFonts w:ascii="Times New Roman" w:eastAsia="Times New Roman" w:hAnsi="Times New Roman" w:cs="Times New Roman"/>
          <w:sz w:val="28"/>
          <w:szCs w:val="28"/>
        </w:rPr>
        <w:t>Внутрішня система якості буде переглядатися на предмет акт</w:t>
      </w:r>
      <w:r w:rsidR="00CB5BD7">
        <w:rPr>
          <w:rFonts w:ascii="Times New Roman" w:eastAsia="Times New Roman" w:hAnsi="Times New Roman" w:cs="Times New Roman"/>
          <w:sz w:val="28"/>
          <w:szCs w:val="28"/>
        </w:rPr>
        <w:t xml:space="preserve">уальності  за наслідками аналізу один раз на рік, орієнтовно наприкінці навчального року, за таким варіантом: щорічне </w:t>
      </w:r>
      <w:proofErr w:type="spellStart"/>
      <w:r w:rsidR="00CB5BD7">
        <w:rPr>
          <w:rFonts w:ascii="Times New Roman" w:eastAsia="Times New Roman" w:hAnsi="Times New Roman" w:cs="Times New Roman"/>
          <w:sz w:val="28"/>
          <w:szCs w:val="28"/>
        </w:rPr>
        <w:t>самооцінювання</w:t>
      </w:r>
      <w:proofErr w:type="spellEnd"/>
      <w:r w:rsidR="00CB5BD7">
        <w:rPr>
          <w:rFonts w:ascii="Times New Roman" w:eastAsia="Times New Roman" w:hAnsi="Times New Roman" w:cs="Times New Roman"/>
          <w:sz w:val="28"/>
          <w:szCs w:val="28"/>
        </w:rPr>
        <w:t xml:space="preserve"> за певними напрямами діяльності і 1 раз на п’ять років – комплексне оцінювання.</w:t>
      </w:r>
    </w:p>
    <w:p w:rsidR="00E6370B" w:rsidRDefault="000C0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B5BD7">
        <w:rPr>
          <w:rFonts w:ascii="Times New Roman" w:eastAsia="Times New Roman" w:hAnsi="Times New Roman" w:cs="Times New Roman"/>
          <w:sz w:val="28"/>
          <w:szCs w:val="28"/>
        </w:rPr>
        <w:t>Напрями оцінювання якості освітньої діяльно</w:t>
      </w:r>
      <w:r w:rsidR="00CB5BD7">
        <w:rPr>
          <w:rFonts w:ascii="Times New Roman" w:eastAsia="Times New Roman" w:hAnsi="Times New Roman" w:cs="Times New Roman"/>
          <w:sz w:val="28"/>
          <w:szCs w:val="28"/>
        </w:rPr>
        <w:t>сті та управлінських рішень:</w:t>
      </w:r>
    </w:p>
    <w:p w:rsidR="00E6370B" w:rsidRDefault="00CB5B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2019-2020 -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освітнє середовище, система педагогічної діяльності, інформаційні системи, система оцінювання освітньої діяльності здобувачів освіти; </w:t>
      </w:r>
    </w:p>
    <w:p w:rsidR="00E6370B" w:rsidRDefault="00CB5B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2020-2021 -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 педагогічної діяльності; </w:t>
      </w:r>
    </w:p>
    <w:p w:rsidR="00E6370B" w:rsidRDefault="00CB5B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2021-2022 -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освітнє середовище; </w:t>
      </w:r>
    </w:p>
    <w:p w:rsidR="00E6370B" w:rsidRDefault="00CB5B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2022-2023 -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оцінювання освітньої діяльності здобувачів освіти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370B" w:rsidRDefault="00CB5B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2023-2024 -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управлінської діяльності;</w:t>
      </w:r>
    </w:p>
    <w:p w:rsidR="00E6370B" w:rsidRDefault="00CB5B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2024-2025 -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комплексне оцінювання. </w:t>
      </w:r>
    </w:p>
    <w:sectPr w:rsidR="00E6370B" w:rsidSect="00E6370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E02E3"/>
    <w:multiLevelType w:val="multilevel"/>
    <w:tmpl w:val="E09EC4E6"/>
    <w:lvl w:ilvl="0">
      <w:start w:val="1"/>
      <w:numFmt w:val="bullet"/>
      <w:lvlText w:val="−"/>
      <w:lvlJc w:val="left"/>
      <w:pPr>
        <w:ind w:left="4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370B"/>
    <w:rsid w:val="000C099D"/>
    <w:rsid w:val="00CB5BD7"/>
    <w:rsid w:val="00E6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60"/>
  </w:style>
  <w:style w:type="paragraph" w:styleId="1">
    <w:name w:val="heading 1"/>
    <w:basedOn w:val="a"/>
    <w:next w:val="a"/>
    <w:link w:val="10"/>
    <w:uiPriority w:val="9"/>
    <w:qFormat/>
    <w:rsid w:val="001F42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2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2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2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2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2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2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2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2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6370B"/>
  </w:style>
  <w:style w:type="table" w:customStyle="1" w:styleId="TableNormal">
    <w:name w:val="Table Normal"/>
    <w:rsid w:val="00E637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1F42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F4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F4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F42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F42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F42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F42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F42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F426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F42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F426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4">
    <w:name w:val="Название Знак"/>
    <w:basedOn w:val="a0"/>
    <w:link w:val="a3"/>
    <w:uiPriority w:val="10"/>
    <w:rsid w:val="001F42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normal"/>
    <w:next w:val="normal"/>
    <w:link w:val="a7"/>
    <w:rsid w:val="00E6370B"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F42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F4260"/>
    <w:rPr>
      <w:b/>
      <w:bCs/>
    </w:rPr>
  </w:style>
  <w:style w:type="character" w:styleId="a9">
    <w:name w:val="Emphasis"/>
    <w:basedOn w:val="a0"/>
    <w:uiPriority w:val="20"/>
    <w:qFormat/>
    <w:rsid w:val="001F4260"/>
    <w:rPr>
      <w:i/>
      <w:iCs/>
    </w:rPr>
  </w:style>
  <w:style w:type="paragraph" w:styleId="aa">
    <w:name w:val="No Spacing"/>
    <w:uiPriority w:val="1"/>
    <w:qFormat/>
    <w:rsid w:val="001F426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F42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426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F426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F42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F426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F426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F426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F426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F426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F426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F426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l5qwFH37CrNW979JZ138imPQ8g==">AMUW2mWnl2UAfqec9zq4WiixmICisGoNm4x+2oxwxolm+RrgkTE3g4s71Jnrr80yVAlhxmZOQyv09kgoQrFfNikcNtG9+YG0gxDL8zHkrlhiMhAkCsoD06g=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2</cp:revision>
  <dcterms:created xsi:type="dcterms:W3CDTF">2021-08-16T11:57:00Z</dcterms:created>
  <dcterms:modified xsi:type="dcterms:W3CDTF">2021-08-16T11:57:00Z</dcterms:modified>
</cp:coreProperties>
</file>