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16" w:rsidRDefault="00480516" w:rsidP="006C6B97">
      <w:pPr>
        <w:spacing w:after="0" w:line="230" w:lineRule="atLeast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Загальні правила поведінки учні</w:t>
      </w:r>
      <w:proofErr w:type="gramStart"/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6C6B97" w:rsidRPr="006C6B97" w:rsidRDefault="00480516" w:rsidP="00CD6ECE">
      <w:pPr>
        <w:pStyle w:val="a4"/>
        <w:numPr>
          <w:ilvl w:val="0"/>
          <w:numId w:val="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Учні закладу приходять на заняття, маючи: шкільні приладдя (ручки, олівці, </w:t>
      </w:r>
      <w:proofErr w:type="gramStart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ідручники,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альбоми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зошити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спортивну форму, 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спецодяг для занять 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трудового навчання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516" w:rsidRPr="006C6B97" w:rsidRDefault="00480516" w:rsidP="00CD6ECE">
      <w:pPr>
        <w:pStyle w:val="a4"/>
        <w:numPr>
          <w:ilvl w:val="0"/>
          <w:numId w:val="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занять і самопідготовки учні повинні:</w:t>
      </w:r>
    </w:p>
    <w:p w:rsidR="006C6B97" w:rsidRPr="006C6B97" w:rsidRDefault="00480516" w:rsidP="00CD6ECE">
      <w:pPr>
        <w:pStyle w:val="a4"/>
        <w:numPr>
          <w:ilvl w:val="0"/>
          <w:numId w:val="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виконувати всі розпорядження 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чителів, 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 працівникі</w:t>
      </w:r>
      <w:proofErr w:type="gramStart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закладу; </w:t>
      </w:r>
    </w:p>
    <w:p w:rsidR="006C6B97" w:rsidRPr="006C6B97" w:rsidRDefault="00480516" w:rsidP="00CD6ECE">
      <w:pPr>
        <w:pStyle w:val="a4"/>
        <w:numPr>
          <w:ilvl w:val="0"/>
          <w:numId w:val="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слухати вчителі</w:t>
      </w:r>
      <w:proofErr w:type="gramStart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і не заважати іншим учням;</w:t>
      </w:r>
    </w:p>
    <w:p w:rsidR="006C6B97" w:rsidRPr="006C6B97" w:rsidRDefault="00480516" w:rsidP="00CD6ECE">
      <w:pPr>
        <w:pStyle w:val="a4"/>
        <w:numPr>
          <w:ilvl w:val="0"/>
          <w:numId w:val="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ходити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занять лише за розпорядженням учителя;</w:t>
      </w:r>
    </w:p>
    <w:p w:rsidR="00480516" w:rsidRPr="006C6B97" w:rsidRDefault="00480516" w:rsidP="00CD6ECE">
      <w:pPr>
        <w:pStyle w:val="a4"/>
        <w:numPr>
          <w:ilvl w:val="0"/>
          <w:numId w:val="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входити до класу і виходити з класу (кабі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спортивної зали, іншого навчального приміщення) можна лише з дозволу учителя.</w:t>
      </w:r>
    </w:p>
    <w:p w:rsidR="00480516" w:rsidRPr="006C6B97" w:rsidRDefault="00480516" w:rsidP="00CD6ECE">
      <w:pPr>
        <w:pStyle w:val="a4"/>
        <w:numPr>
          <w:ilvl w:val="0"/>
          <w:numId w:val="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перерви між навча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льними годинами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 повинні:</w:t>
      </w:r>
    </w:p>
    <w:p w:rsidR="006C6B97" w:rsidRPr="006C6B97" w:rsidRDefault="00480516" w:rsidP="00CD6ECE">
      <w:pPr>
        <w:pStyle w:val="a4"/>
        <w:numPr>
          <w:ilvl w:val="0"/>
          <w:numId w:val="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пересуватись по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коридорах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спокійно — не бігати;</w:t>
      </w:r>
    </w:p>
    <w:p w:rsidR="006C6B97" w:rsidRPr="006C6B97" w:rsidRDefault="006C6B97" w:rsidP="00CD6ECE">
      <w:pPr>
        <w:pStyle w:val="a4"/>
        <w:numPr>
          <w:ilvl w:val="0"/>
          <w:numId w:val="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 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вчителів, інши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працівникі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чергових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0516" w:rsidRPr="006C6B97" w:rsidRDefault="00480516" w:rsidP="00CD6ECE">
      <w:pPr>
        <w:pStyle w:val="a4"/>
        <w:numPr>
          <w:ilvl w:val="0"/>
          <w:numId w:val="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виходити за межі закладу лише з дозволу учителя.</w:t>
      </w:r>
      <w:proofErr w:type="gramEnd"/>
    </w:p>
    <w:p w:rsidR="006C6B97" w:rsidRDefault="006C6B97" w:rsidP="006C6B97">
      <w:pPr>
        <w:spacing w:after="0" w:line="23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bookmark0"/>
    </w:p>
    <w:p w:rsidR="00480516" w:rsidRPr="006C6B97" w:rsidRDefault="00480516" w:rsidP="006C6B97">
      <w:pPr>
        <w:spacing w:after="0" w:line="230" w:lineRule="atLeast"/>
        <w:ind w:lef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Вимоги безпеки </w:t>
      </w:r>
      <w:proofErr w:type="gramStart"/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проведення позакласних заходів</w:t>
      </w:r>
      <w:bookmarkEnd w:id="0"/>
    </w:p>
    <w:p w:rsidR="00480516" w:rsidRPr="006C6B97" w:rsidRDefault="00480516" w:rsidP="006C6B97">
      <w:pPr>
        <w:spacing w:after="0" w:line="230" w:lineRule="atLeast"/>
        <w:ind w:left="20" w:right="20" w:firstLine="54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проведення позакласних заходів, спортивних змагань, уроків за межами класу учні повинні:</w:t>
      </w:r>
    </w:p>
    <w:p w:rsidR="006C6B97" w:rsidRPr="006C6B97" w:rsidRDefault="00480516" w:rsidP="00CD6ECE">
      <w:pPr>
        <w:pStyle w:val="a4"/>
        <w:numPr>
          <w:ilvl w:val="0"/>
          <w:numId w:val="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відповідно одягненими, не мати при собі предметів, що створюють небезпеку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виховних заходів;</w:t>
      </w:r>
    </w:p>
    <w:p w:rsidR="006C6B97" w:rsidRPr="006C6B97" w:rsidRDefault="00480516" w:rsidP="00CD6ECE">
      <w:pPr>
        <w:pStyle w:val="a4"/>
        <w:numPr>
          <w:ilvl w:val="0"/>
          <w:numId w:val="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використовувати джерел вогню, щоб уникнути пожеж та опі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ів;</w:t>
      </w:r>
    </w:p>
    <w:p w:rsidR="006C6B97" w:rsidRPr="006C6B97" w:rsidRDefault="00480516" w:rsidP="00CD6ECE">
      <w:pPr>
        <w:pStyle w:val="a4"/>
        <w:numPr>
          <w:ilvl w:val="0"/>
          <w:numId w:val="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 правила пересування;</w:t>
      </w:r>
    </w:p>
    <w:p w:rsidR="006C6B97" w:rsidRPr="006C6B97" w:rsidRDefault="00480516" w:rsidP="00CD6ECE">
      <w:pPr>
        <w:pStyle w:val="a4"/>
        <w:numPr>
          <w:ilvl w:val="0"/>
          <w:numId w:val="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залишати самостійно групу;</w:t>
      </w:r>
    </w:p>
    <w:p w:rsidR="00480516" w:rsidRPr="006C6B97" w:rsidRDefault="00480516" w:rsidP="00CD6ECE">
      <w:pPr>
        <w:pStyle w:val="a4"/>
        <w:numPr>
          <w:ilvl w:val="0"/>
          <w:numId w:val="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вати вимоги вчителя,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супроводжувальної особи.</w:t>
      </w:r>
    </w:p>
    <w:p w:rsidR="006C6B97" w:rsidRDefault="006C6B97" w:rsidP="006C6B97">
      <w:pPr>
        <w:spacing w:after="0" w:line="23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bookmark1"/>
    </w:p>
    <w:p w:rsidR="00480516" w:rsidRPr="006C6B97" w:rsidRDefault="00480516" w:rsidP="006C6B97">
      <w:pPr>
        <w:spacing w:after="0" w:line="230" w:lineRule="atLeast"/>
        <w:ind w:left="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uk-UA" w:eastAsia="ru-RU"/>
        </w:rPr>
      </w:pP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Вимоги пожежної безпеки </w:t>
      </w:r>
      <w:bookmarkEnd w:id="1"/>
    </w:p>
    <w:p w:rsidR="006C6B97" w:rsidRPr="006C6B97" w:rsidRDefault="00480516" w:rsidP="00CD6ECE">
      <w:pPr>
        <w:pStyle w:val="a4"/>
        <w:numPr>
          <w:ilvl w:val="0"/>
          <w:numId w:val="6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 закладу забороняється користуватися відкритим вогнем у приміщеннях закладу.</w:t>
      </w:r>
    </w:p>
    <w:p w:rsidR="00480516" w:rsidRPr="006C6B97" w:rsidRDefault="006C6B97" w:rsidP="00CD6ECE">
      <w:pPr>
        <w:pStyle w:val="a4"/>
        <w:numPr>
          <w:ilvl w:val="0"/>
          <w:numId w:val="6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приносити </w:t>
      </w:r>
      <w:proofErr w:type="gramStart"/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та користуватись:</w:t>
      </w:r>
    </w:p>
    <w:p w:rsidR="006C6B97" w:rsidRPr="006C6B97" w:rsidRDefault="00480516" w:rsidP="00CD6ECE">
      <w:pPr>
        <w:pStyle w:val="a4"/>
        <w:numPr>
          <w:ilvl w:val="0"/>
          <w:numId w:val="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сірниками;</w:t>
      </w:r>
    </w:p>
    <w:p w:rsidR="006C6B97" w:rsidRPr="006C6B97" w:rsidRDefault="00480516" w:rsidP="00CD6ECE">
      <w:pPr>
        <w:pStyle w:val="a4"/>
        <w:numPr>
          <w:ilvl w:val="0"/>
          <w:numId w:val="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запальничками;</w:t>
      </w:r>
    </w:p>
    <w:p w:rsidR="006C6B97" w:rsidRPr="006C6B97" w:rsidRDefault="00480516" w:rsidP="00CD6ECE">
      <w:pPr>
        <w:pStyle w:val="a4"/>
        <w:numPr>
          <w:ilvl w:val="0"/>
          <w:numId w:val="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бенгальськими вогнями;</w:t>
      </w:r>
    </w:p>
    <w:p w:rsidR="006C6B97" w:rsidRPr="006C6B97" w:rsidRDefault="00480516" w:rsidP="00CD6ECE">
      <w:pPr>
        <w:pStyle w:val="a4"/>
        <w:numPr>
          <w:ilvl w:val="0"/>
          <w:numId w:val="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петардами;</w:t>
      </w:r>
    </w:p>
    <w:p w:rsidR="00480516" w:rsidRPr="006C6B97" w:rsidRDefault="00480516" w:rsidP="00CD6ECE">
      <w:pPr>
        <w:pStyle w:val="a4"/>
        <w:numPr>
          <w:ilvl w:val="0"/>
          <w:numId w:val="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цигарками та речами, що можуть викликати пожежу.</w:t>
      </w:r>
    </w:p>
    <w:p w:rsidR="006C6B97" w:rsidRPr="006C6B97" w:rsidRDefault="006C6B97" w:rsidP="00CD6ECE">
      <w:pPr>
        <w:pStyle w:val="a4"/>
        <w:numPr>
          <w:ilvl w:val="0"/>
          <w:numId w:val="6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розпалювати багаття на території закладу.</w:t>
      </w:r>
    </w:p>
    <w:p w:rsidR="00480516" w:rsidRPr="006C6B97" w:rsidRDefault="006C6B97" w:rsidP="00CD6ECE">
      <w:pPr>
        <w:pStyle w:val="a4"/>
        <w:numPr>
          <w:ilvl w:val="0"/>
          <w:numId w:val="6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приносити з дому та користува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 електропобутовими приладами.</w:t>
      </w:r>
    </w:p>
    <w:p w:rsidR="006C6B97" w:rsidRDefault="006C6B97" w:rsidP="006C6B97">
      <w:pPr>
        <w:spacing w:after="0" w:line="230" w:lineRule="atLeast"/>
        <w:ind w:left="60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bookmark2"/>
    </w:p>
    <w:p w:rsidR="00480516" w:rsidRPr="006C6B97" w:rsidRDefault="00480516" w:rsidP="006C6B97">
      <w:pPr>
        <w:spacing w:after="0" w:line="230" w:lineRule="atLeast"/>
        <w:ind w:left="60" w:firstLine="2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Вимоги безпеки в аварійних ситуаціях</w:t>
      </w:r>
      <w:bookmarkEnd w:id="2"/>
    </w:p>
    <w:p w:rsidR="006C6B97" w:rsidRPr="006C6B97" w:rsidRDefault="00480516" w:rsidP="00CD6ECE">
      <w:pPr>
        <w:pStyle w:val="a4"/>
        <w:numPr>
          <w:ilvl w:val="0"/>
          <w:numId w:val="8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випадку аварійної ситуації: пожежі, виявленні отруйних, шкідливих речовин і вибухонебезпе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чних предметів учні </w:t>
      </w:r>
      <w:proofErr w:type="gramStart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керівництвом учителів,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 працівників закладу організовано виходять у безпечне мі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 згідно з планом евакуації. </w:t>
      </w:r>
    </w:p>
    <w:p w:rsidR="00480516" w:rsidRPr="006C6B97" w:rsidRDefault="00480516" w:rsidP="00CD6ECE">
      <w:pPr>
        <w:pStyle w:val="a4"/>
        <w:numPr>
          <w:ilvl w:val="0"/>
          <w:numId w:val="8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нещасного випадку з учнем закладу очевидці повідомляють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це вчителя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чи одного з його заступників.</w:t>
      </w:r>
    </w:p>
    <w:p w:rsidR="00480516" w:rsidRPr="006C6B97" w:rsidRDefault="00480516" w:rsidP="006C6B97">
      <w:pPr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Інструктаж щодо правил дорожнього руху</w:t>
      </w:r>
    </w:p>
    <w:p w:rsidR="00480516" w:rsidRPr="006C6B97" w:rsidRDefault="006C6B97" w:rsidP="006C6B97">
      <w:pPr>
        <w:spacing w:after="0" w:line="230" w:lineRule="atLeast"/>
        <w:ind w:left="60" w:firstLine="50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руху пішоходів служать тротуари та пішо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хідні доріжки, а там, де їх немає, пішоходи можуть йти по узбіччю або по велосипедній доріжці.</w:t>
      </w:r>
    </w:p>
    <w:p w:rsidR="006C6B97" w:rsidRPr="006C6B97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межами насе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лених пунктів </w:t>
      </w:r>
      <w:proofErr w:type="gramStart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ішоходи повинні йти по краю проїж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джої частини в 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ряд лише в напрямку, протилежному транспортно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потоку.</w:t>
      </w:r>
    </w:p>
    <w:p w:rsidR="006C6B97" w:rsidRPr="006C6B97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Переходити проїжджу части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gramStart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ішоходи повинні лише по під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земних переходах, пішохідних доріжках, у місцях, позначених дорожньою розміткою «зебра» або знаком «пішохідний перехід», а якщо їх немає, то на перехресті п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лінії тротуарів чи узбіч або 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прямим кутом у місцях, де добре видно дорогу.</w:t>
      </w:r>
    </w:p>
    <w:p w:rsidR="006C6B97" w:rsidRPr="006C6B97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Автомобільну дорогу за містом дозволяється переходити лише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того, як пішохід оцінить від</w:t>
      </w:r>
      <w:r w:rsid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до транспорту, який набли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жається, швидкість його та впевниться в безпеці переходу.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Колони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ішоходів повинні рухатися по правій стороні проїжджої частини не більше, ніж в чотири ряди, не утворюючи перешкод руху транспорту. Попереду і позаду колони з лівого боку повинні бути супроводжуючі з червоним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прапорцями, а в темний період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 і в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умовах недостатньої осв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ітленості — із запаленими ліхта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рями: попереду білого кольору, позаду — червоного.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 до 12 років забороняєт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перевозити на передньому си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дінні автомобіля. Пасажир в автомобілі повинен пристебнутися ременем безпеки.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Керувати мотоциклом мають п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раво лише особи віком від 16 ро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ків, які мають відповідне посвідчення.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Дітям до 12 років їздити на задньому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сидінні мотоцикла забороняється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тротуару, іти можн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узбіччям назустріч руху транс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порту.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влаштовуйте ігри на проїжджій частині.</w:t>
      </w:r>
    </w:p>
    <w:p w:rsidR="00480516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8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катайтеся на пр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оїжджій частині на велосипеді.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здити на вело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сипеді по проїжджій частині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дозволяється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 з 14 років.</w:t>
      </w:r>
    </w:p>
    <w:p w:rsidR="00480516" w:rsidRPr="006C6B97" w:rsidRDefault="00480516" w:rsidP="00050CAB">
      <w:pPr>
        <w:spacing w:after="0" w:line="230" w:lineRule="atLeast"/>
        <w:ind w:right="40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посадки в автобус і висадки з автобуса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 не перебігайте дорогу перед транспортом, щ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наближає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переходу дороги спочатку подивіться ліворуч, потім — праворуч.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ідходьте близько до посадков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місця, доки автобус не зупи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ниться остаточно.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посадки в автобус не штов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хайтеся, спочатку пропустіть мо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лодших і літніх.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руху транспорту не підводьтеся.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ідводитися можна лише тоді, коли автобус зупиниться повністю.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Переходити дорогу, вийшовши з транспорту, можна лише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як він відїде, щоб добре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було видно проїжджу частину.</w:t>
      </w:r>
    </w:p>
    <w:p w:rsidR="00480516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Дотримуючись правил безпеки, ви</w:t>
      </w:r>
      <w:r w:rsidR="00050CAB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зберігаєте своє здоров'я і своє життя!</w:t>
      </w:r>
    </w:p>
    <w:p w:rsidR="00480516" w:rsidRPr="006C6B97" w:rsidRDefault="00480516" w:rsidP="00050CA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Інструктаж щодо безпеки руху велосипедиста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Виїжджаючи з дому, переві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кермо (чи легко воно повертається) та шини, роботу ручного й ніжного гальм і дзвінка.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Заборонено їздити на проїжджій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частині ву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лиці, тротуарами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 у місцях, де можна ви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падково виїхати на дорогу.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Кататися потрібно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 ві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дведених місцях (спортивний май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данчик, стадіон тощо).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кататися тротуарами й доріжками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садів, бульварів і п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арків, щоб не зачепити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ішохода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малюка, який грається.</w:t>
      </w:r>
    </w:p>
    <w:p w:rsidR="00050CAB" w:rsidRPr="00050CAB" w:rsidRDefault="00050CAB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 віком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="00480516"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80516"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категорично забороняється їздити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велосипеді дорогою.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 має бути обладнаний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ітловідбивачами: спереду — білого кольору, з боків — оранжевого, ззаду — червоного.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рухатися проїжджою частин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ою, коли поряд є велосипедна до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ріжка. Не рухатися тротуарами й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ішохідними доріжками (крім ді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на дитячих велосипедах під наглядом дорослих).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руху не триматися за інший транспортний засіб.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буксирувати велосипед.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їздити, не тримаючись за кермо, та не знімати ноги з педалей.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керувати велосипедом із не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справним гальмом і звуковим сиг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налом, а також без освітлення у т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емний час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 та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умовах недо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статньої видимості.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 велосипедом без навісного двигуна при русі на шляхах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дозволяється дітям від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 дв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триколісним транс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портним засобом і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робочим об'ємом двигуна менше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максимальною швидкістю менше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км/год — дітям віком від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 — це надзвичайно нестійкий вид транспорту, тому на ньому не можна їздити, не тримаючись за руль.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їздити велосипедом по тротуарах і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ішохідних доріжках.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Заборонено велосипедистам повертати наліво або розвертатися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шляхах, які мають більше однієї смуги.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нерегульованому перехрест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велосипедисти повинні поступи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 транспорту, який рухається по цій дорозі.</w:t>
      </w:r>
    </w:p>
    <w:p w:rsidR="00480516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1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велосипеді забороняється возити пасажирів. Виняток становить перевезення дітей до 7 років за умови наявності додаткового сидіння для них, обладнаного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ідніжками.</w:t>
      </w:r>
    </w:p>
    <w:p w:rsidR="00480516" w:rsidRPr="006C6B97" w:rsidRDefault="00480516" w:rsidP="00050CAB">
      <w:pPr>
        <w:spacing w:after="0" w:line="230" w:lineRule="atLeast"/>
        <w:ind w:right="40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Інструктаж щодо правил поведінки на залізниці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переходу колій треба ко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ристуватися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ішохідними мостами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спеціальними настилами (п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ереїздами). Перш ніж переходити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колію по настилу, переконайтесь, чи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поблизу поїзда.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 виходить на міжколїї, той ризи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кує потрапити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колеса поїзда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 маневрового локомотива, що рухається.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1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 стоя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 краю тамбура, розважатись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краю платформи чи поблизу них, ходити по коліях на перегонах, на станція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невизначених для цього місцях.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Забороняється їздити на підніжках вагонів, у тамбурах і на перехідних майданчиках, відчиняти вхідні двері вагона під час руху, ходити по коліях, по шпалах біля рей</w:t>
      </w:r>
      <w:r w:rsidR="00050CAB"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ок, а також їздити велосипедом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мотоциклом на пероні, між коліями або в місцях дозволеного переходу.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вам необхідно перейти колі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будьте обережні. Подивіться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обидва боки,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не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рухається по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їзд. Коли його нема, пересікай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колію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прямим кутом. Не виходьте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потреби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коли. Якщ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потрібно перейти їх, переходьте ли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у визначених місцях, корис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йтесь перехідними містками.</w:t>
      </w:r>
    </w:p>
    <w:p w:rsidR="00050CAB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Заходьте у вагон і виходьте з нього н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руху поїзда, а після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повної зупинки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аходити у вагон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лише з боку посадочної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платформи. Проїзд у пасажирських п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оїздах дітей віком до 10 років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супроводу дорослих не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516" w:rsidRPr="00050CAB" w:rsidRDefault="00480516" w:rsidP="00CD6ECE">
      <w:pPr>
        <w:pStyle w:val="a4"/>
        <w:numPr>
          <w:ilvl w:val="0"/>
          <w:numId w:val="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помітите, що хтось порушив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особистої безпеки, не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залишайтесь сторонніми спостерігачами.</w:t>
      </w:r>
    </w:p>
    <w:p w:rsidR="00050CAB" w:rsidRDefault="00050CAB" w:rsidP="006C6B97">
      <w:pPr>
        <w:spacing w:after="0" w:line="230" w:lineRule="atLeast"/>
        <w:ind w:left="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80516" w:rsidRPr="0030690D" w:rsidRDefault="00480516" w:rsidP="00050CAB">
      <w:pPr>
        <w:spacing w:after="0" w:line="230" w:lineRule="atLeast"/>
        <w:ind w:left="4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протипожежної безпеки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кидайте палаючі сірники, гасіть їх.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Забирайте сірники у малюкі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дозволяйте їм гратися з ними.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запалюйте і не гасіть самостійно газову колонку.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в домі загорівся бензин, газ, олія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накиньте на вогонь щіль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тканину, ковдру або засипте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іском, землею.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розведенням вогнищ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ідготуйте місце.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Розведене багаття обкопайте смугою не менш 0,5 м.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Недогоріле вогнище ретельно залийте водою чи засипте землею.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користуйтесь відкритим вогнем,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ічками у коморах, сараях, на горищах, поблизу легкозаймистих матеріалів.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кидайте незагашені сірники у приміщеннях.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розводьте багаття поблизу будівель.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залишайте без нагляду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мережу електропобутові прилади.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розпалюйте пі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бензином, гасом та іншими рідинами, що легко займаються.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залишайте розпалені прилади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 опалення без нагляду.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висипайте непогашений шлак, по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вугілля поблизу будівель. 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Приміщення, де встановлені газ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ові прилади, мають постійно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ітрюватися. Газові балони по завершенні користування мають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 закритими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залишайте без нагляду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газові прилади.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 спати у приміщенні, де змонтована газобалонна установка. Категорично забороняється зберігати у приміщенні порожні і наповнені зрідженим газом балони.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Категорично забороняється ко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ристуватися вогнем </w:t>
      </w:r>
      <w:proofErr w:type="gramStart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відшукан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витоку газу. Для цієї мети слід застосовувати мильний розчин.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Неуважне поводження з газом і газовими прила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може при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звести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отру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єння людей.</w:t>
      </w:r>
    </w:p>
    <w:p w:rsidR="00050CAB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користуйтесь несправними електроприладами, які іскрять.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можуть стати причиною пожежі.</w:t>
      </w:r>
    </w:p>
    <w:p w:rsidR="00480516" w:rsidRPr="00050CAB" w:rsidRDefault="00480516" w:rsidP="00CD6ECE">
      <w:pPr>
        <w:pStyle w:val="a4"/>
        <w:numPr>
          <w:ilvl w:val="0"/>
          <w:numId w:val="1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Запам'ятайте телефон пожежної команди</w:t>
      </w:r>
      <w:r w:rsidR="00050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5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«101».</w:t>
      </w:r>
    </w:p>
    <w:p w:rsidR="00480516" w:rsidRPr="0030690D" w:rsidRDefault="00480516" w:rsidP="00050CAB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bookmarkStart w:id="3" w:name="bookmark3"/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ІНСТРУКТАЖІ ЩОДО ПРАВИЛ ЗАПОБІГАННЯ ОТРУЄННЯМ</w:t>
      </w:r>
      <w:bookmarkEnd w:id="3"/>
    </w:p>
    <w:p w:rsidR="0030690D" w:rsidRDefault="0030690D" w:rsidP="0030690D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30690D" w:rsidRDefault="00480516" w:rsidP="0030690D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першої допомоги </w:t>
      </w:r>
    </w:p>
    <w:p w:rsidR="00480516" w:rsidRPr="0030690D" w:rsidRDefault="00480516" w:rsidP="0030690D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разі отруєння товарами побутової хі</w:t>
      </w:r>
      <w:proofErr w:type="gramStart"/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ії</w:t>
      </w:r>
    </w:p>
    <w:p w:rsidR="0030690D" w:rsidRPr="0030690D" w:rsidRDefault="00480516" w:rsidP="00CD6ECE">
      <w:pPr>
        <w:pStyle w:val="a4"/>
        <w:numPr>
          <w:ilvl w:val="0"/>
          <w:numId w:val="11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 лікаря, а до його пр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иходу спробувати точно встанови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причину погіршення стану потерпілого.</w:t>
      </w:r>
    </w:p>
    <w:p w:rsidR="0030690D" w:rsidRPr="0030690D" w:rsidRDefault="00480516" w:rsidP="00CD6ECE">
      <w:pPr>
        <w:pStyle w:val="a4"/>
        <w:numPr>
          <w:ilvl w:val="0"/>
          <w:numId w:val="11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Забезпечити потерпілому надходження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іжого повітря.</w:t>
      </w:r>
    </w:p>
    <w:p w:rsidR="0030690D" w:rsidRPr="0030690D" w:rsidRDefault="00480516" w:rsidP="00CD6ECE">
      <w:pPr>
        <w:pStyle w:val="a4"/>
        <w:numPr>
          <w:ilvl w:val="0"/>
          <w:numId w:val="11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Зняти з нього заражений одяг.</w:t>
      </w:r>
    </w:p>
    <w:p w:rsidR="0030690D" w:rsidRPr="0030690D" w:rsidRDefault="00480516" w:rsidP="00CD6ECE">
      <w:pPr>
        <w:pStyle w:val="a4"/>
        <w:numPr>
          <w:ilvl w:val="0"/>
          <w:numId w:val="11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Промити йому очі, рота й носа розчином питної соди.</w:t>
      </w:r>
    </w:p>
    <w:p w:rsidR="00480516" w:rsidRPr="0030690D" w:rsidRDefault="00480516" w:rsidP="00CD6ECE">
      <w:pPr>
        <w:pStyle w:val="a4"/>
        <w:numPr>
          <w:ilvl w:val="0"/>
          <w:numId w:val="11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Покласти в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іжко без подушки, 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 на живіт, повернувши голо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 вбік.</w:t>
      </w:r>
    </w:p>
    <w:p w:rsidR="0030690D" w:rsidRDefault="0030690D" w:rsidP="006C6B97">
      <w:pPr>
        <w:spacing w:after="0" w:line="230" w:lineRule="atLeas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30690D" w:rsidRDefault="00480516" w:rsidP="0030690D">
      <w:pPr>
        <w:spacing w:after="0" w:line="230" w:lineRule="atLeast"/>
        <w:ind w:left="38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proofErr w:type="gramStart"/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дій у разі розлиття ртуті у приміщенні</w:t>
      </w:r>
      <w:proofErr w:type="gramEnd"/>
    </w:p>
    <w:p w:rsidR="00480516" w:rsidRPr="006C6B97" w:rsidRDefault="0030690D" w:rsidP="0030690D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у приміщенні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розбито ртутний термометр:</w:t>
      </w:r>
    </w:p>
    <w:p w:rsidR="0030690D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вийдіть з приміщення та виведіть усіх людей, насамперед дітей, інвалідів, людей похилого віку;</w:t>
      </w:r>
    </w:p>
    <w:p w:rsidR="0030690D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відчиніть навстіж усі вікна у приміщенні;</w:t>
      </w:r>
    </w:p>
    <w:p w:rsidR="0030690D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ізолюйте забруднене приміщення від людей, щільно зачиніть усі двері;</w:t>
      </w:r>
    </w:p>
    <w:p w:rsidR="0030690D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захистіть органи дихання, хоча б вологою марлевою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пов'язкою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90D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ізолюйте приміщення після обробки так, щоб воно не було з'єднане з іншими приміщеннями, і провітрюйте;</w:t>
      </w:r>
    </w:p>
    <w:p w:rsidR="0030690D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утримуйте у приміщенні темпе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ратуру не нижче від +18... +20</w:t>
      </w:r>
      <w:proofErr w:type="gramStart"/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скорочення строків обробки упродовж проведення всіх робіт;</w:t>
      </w:r>
    </w:p>
    <w:p w:rsidR="00480516" w:rsidRPr="0030690D" w:rsidRDefault="00480516" w:rsidP="00CD6ECE">
      <w:pPr>
        <w:pStyle w:val="a4"/>
        <w:numPr>
          <w:ilvl w:val="0"/>
          <w:numId w:val="1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почистіть і промийте міцним, 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 чорним розчином марганців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ідошви взуття, якщо ви наступили на ртуть.</w:t>
      </w:r>
    </w:p>
    <w:p w:rsidR="0030690D" w:rsidRDefault="0030690D" w:rsidP="006C6B97">
      <w:pPr>
        <w:spacing w:after="0" w:line="230" w:lineRule="atLeast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0690D" w:rsidRDefault="00480516" w:rsidP="0030690D">
      <w:pPr>
        <w:spacing w:after="0" w:line="230" w:lineRule="atLeast"/>
        <w:ind w:left="38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val="uk-UA" w:eastAsia="ru-RU"/>
        </w:rPr>
      </w:pPr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впли</w:t>
      </w:r>
      <w:r w:rsid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ву радіації </w:t>
      </w:r>
      <w:proofErr w:type="gramStart"/>
      <w:r w:rsid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</w:t>
      </w:r>
      <w:proofErr w:type="gramEnd"/>
      <w:r w:rsid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здоров'я людини 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val="uk-UA"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вживайте в їжу овочі і фрукти, що мають 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неприродно великі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розміри.</w:t>
      </w:r>
    </w:p>
    <w:p w:rsidR="0030690D" w:rsidRPr="0030690D" w:rsidRDefault="0030690D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жте якомога більше молочних продуктів, особливо сир. Він забезпечує організм кальцієм, який не дає стронцію накопичуватися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є.</w:t>
      </w:r>
      <w:proofErr w:type="gramEnd"/>
    </w:p>
    <w:p w:rsidR="0030690D" w:rsidRPr="0030690D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val="uk-UA"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 потрібно смажити, а не вар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100" w:afterAutospacing="1" w:line="230" w:lineRule="atLeast"/>
        <w:ind w:left="1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Цибуля і часник сприяють виведенню з орган</w:t>
      </w:r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ізму радіоактивним елементі</w:t>
      </w:r>
      <w:proofErr w:type="gramStart"/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1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захоплюйтесь кавою: вона затримує радіонукліди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</w:t>
      </w:r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х.</w:t>
      </w:r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Краще пити чай.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1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м'ясних продуктів краще вживати свинину і птицю.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М'ясо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вж</w:t>
      </w:r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вати відвареним, а не смаженим. Перший бульйон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варінн</w:t>
      </w:r>
      <w:r w:rsidR="0030690D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краще злити.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1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Рекомендується вживати в 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 грецькі горіхи, сиру моркву</w:t>
      </w:r>
      <w:r w:rsidR="0030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0690D" w:rsidRDefault="00480516" w:rsidP="0030690D">
      <w:pPr>
        <w:spacing w:before="100" w:beforeAutospacing="1" w:after="0" w:afterAutospacing="1" w:line="230" w:lineRule="atLeast"/>
        <w:ind w:left="10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val="uk-UA" w:eastAsia="ru-RU"/>
        </w:rPr>
      </w:pPr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небезпеки збирання отруйних рослин і грибі</w:t>
      </w:r>
      <w:proofErr w:type="gramStart"/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 не куштуйте незнайомі рослини та гриби.</w:t>
      </w:r>
    </w:p>
    <w:p w:rsidR="0030690D" w:rsidRPr="0030690D" w:rsidRDefault="0030690D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з'ївши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отруйну рослину або гриб, можна отруїтися.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Отруйна рослина може бути дуже привабливою на вигляд.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Навчіться ві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ізняти отруйні гриби від їстівних.</w:t>
      </w:r>
    </w:p>
    <w:p w:rsidR="0030690D" w:rsidRPr="0030690D" w:rsidRDefault="0030690D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 є небезпечні отруйні двійники.</w:t>
      </w:r>
    </w:p>
    <w:p w:rsidR="0030690D" w:rsidRPr="0030690D" w:rsidRDefault="00480516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Бережіться блідої поганки! У ній міститься найсильні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усіх грибних отрут. 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'їдений шматочок блідої поганки є сильнішим, ніж укус змії.</w:t>
      </w:r>
    </w:p>
    <w:p w:rsidR="0030690D" w:rsidRPr="0030690D" w:rsidRDefault="0030690D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найпростіший спосіб уникнути грибних отруєнь — збирати лише ті гриби, які вам </w:t>
      </w:r>
      <w:proofErr w:type="gramStart"/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відомі.</w:t>
      </w:r>
    </w:p>
    <w:p w:rsidR="00480516" w:rsidRPr="0030690D" w:rsidRDefault="0030690D" w:rsidP="00CD6ECE">
      <w:pPr>
        <w:pStyle w:val="a4"/>
        <w:numPr>
          <w:ilvl w:val="0"/>
          <w:numId w:val="13"/>
        </w:numPr>
        <w:spacing w:before="100" w:beforeAutospacing="1" w:after="0" w:afterAutospacing="1" w:line="23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дотримуючись правил безпеки, ви зберігаєте своє здоров'я і своє життя!</w:t>
      </w:r>
    </w:p>
    <w:p w:rsidR="00480516" w:rsidRPr="0030690D" w:rsidRDefault="00480516" w:rsidP="0030690D">
      <w:pPr>
        <w:spacing w:after="0" w:line="230" w:lineRule="atLeast"/>
        <w:ind w:right="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збору грибі</w:t>
      </w:r>
      <w:proofErr w:type="gramStart"/>
      <w:r w:rsidRPr="003069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забувайте, що в кожного ї</w:t>
      </w:r>
      <w:proofErr w:type="gramStart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0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гриба є отруйний двійник. Навіть у лисичок, які, здавалося б, ні з чим не сплутаєш.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Дотримуйтесь правила: 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грибів, яких не знаєте, до коши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не кладіть.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з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лісу додому, двічі, а то й три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 пересортуйте вмі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кошика. Якщо хоч трохи сумніваєтеся у 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грибові, викиньте його. Не ризи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куйте життям.</w:t>
      </w:r>
    </w:p>
    <w:p w:rsidR="00837B66" w:rsidRPr="00837B66" w:rsidRDefault="00837B6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 зривай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лише з цілою ніжкою. Це допо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 вдома відсортувати гриби. Не збирайте грибі</w:t>
      </w:r>
      <w:proofErr w:type="gramStart"/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мають потовщену внизу ніжку. Це може бути бліда поганка.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смажити гриби, їх слід відварити, потім злити воду і не відварити ще раз. Готувати страви треба лише з одного виду грибів, адже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гриби вимагають різної теплової і кулінорної обробки. Інакше одні гриби виявляться пересмаженими, і інші — недосмаженими. І збир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 гриби краще одного сорту. 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легше буде запобігати помилкам.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деякі сезони за посухи, частих ві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та інших змін клімату з'являються гриби-мутанти — гр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 із зміненим зовнішнім вигля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 Ві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ізнити в таких випадках отруйні гриби дуже важко. Якщо гриб не має характерних ознак свого сорту, не беріть його.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сушити пластинчасті гриби, бо між них може випадково замішатися бліда поганка, яка в с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ушеному вигляді нічим не ві</w:t>
      </w:r>
      <w:proofErr w:type="gramStart"/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няється від інших.</w:t>
      </w:r>
    </w:p>
    <w:p w:rsidR="00837B66" w:rsidRDefault="00837B66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bookmark4"/>
    </w:p>
    <w:p w:rsidR="00480516" w:rsidRPr="00837B66" w:rsidRDefault="0048051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безпеки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користування газом</w:t>
      </w:r>
      <w:bookmarkEnd w:id="4"/>
    </w:p>
    <w:p w:rsidR="00837B66" w:rsidRPr="00837B66" w:rsidRDefault="00837B6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вогонь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лише друг,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во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 людини.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 користуйтеся газовими приладами.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в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ідчули запах газу, н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егайно вимкніть плиту, всі елек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троприлади, залиште приміщення, повідомте дорослим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зателефонуйте за номером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«104».</w:t>
      </w:r>
    </w:p>
    <w:p w:rsidR="00837B66" w:rsidRPr="00837B66" w:rsidRDefault="00837B6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 дитячі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забавки з вогнем спричиняють по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жежі.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Ідучи з дому, не залишайте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імкненими прилади.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випадк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пожежі телефонуйте за номером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«101», просіть дорос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 вжити необхідних заходів для порятунку себе та близьких.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Дотримуючись правил безпеки, ви зберігаєте своє здоров'я і своє життя!</w:t>
      </w:r>
    </w:p>
    <w:p w:rsidR="00837B66" w:rsidRDefault="00837B66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37B66" w:rsidRDefault="00837B6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837B66" w:rsidRDefault="0048051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ІНСТРУКТАЖІ ЩОДО </w:t>
      </w:r>
    </w:p>
    <w:p w:rsidR="00480516" w:rsidRPr="00837B66" w:rsidRDefault="0048051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ПРАВИЛ БЕЗПЕКИ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ВИБУХОНЕБЕЗПЕЧНИМИ ПРЕДМЕТАМИ</w:t>
      </w:r>
    </w:p>
    <w:p w:rsidR="00837B66" w:rsidRDefault="00837B66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bookmark5"/>
    </w:p>
    <w:p w:rsidR="00480516" w:rsidRPr="00837B66" w:rsidRDefault="0048051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поведінки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новорічних свят</w:t>
      </w:r>
      <w:bookmarkEnd w:id="5"/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ставте ялинку біля печі, портьє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занавісок.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Ялинку у громадських місцях слід ставити лише у приміщеннях, розташованих не вище другого поверху з достатньою кількістю виході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менше двох).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прикрашайте ялинку ватою, 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папером, марлею, іграшками з це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лулоїду,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ічками. Забороняється користуватися бенгальськими вогнями, хлопавками у приміщеннях, де встановлена ялинка.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ілюмінації використовуйте 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 гірлянди заводського вироб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ництва.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дозволяється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одягати дітей у костюми з вати і марлі, необроблені вогнезахисним розчином.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Ялинку міцно закріпляйте на хрестовині чи у діжці або ві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 піском. Гілки і верхівки її не мають торкатися стін і стелі. Навколо ялинки мають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випадок пожежі майте напоготові воду і покривало (або ковдру).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випадку пожежі негайно викликайте пожежну допомогу.</w:t>
      </w:r>
    </w:p>
    <w:p w:rsidR="00837B66" w:rsidRDefault="00837B66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80516" w:rsidRPr="00837B66" w:rsidRDefault="0048051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поведінки з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іротехнічними іграшками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використовуйте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іграшки в житлових приміщеннях — квартирах а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на балконах, під низькими навісами та кронами дерев. 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носіть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іграшки в кишенях.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спрямовуйте ракети й петарди на людей.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ідходьте до запалених феєрверків ближче ніж на 15 м.</w:t>
      </w:r>
    </w:p>
    <w:p w:rsidR="00837B66" w:rsidRPr="00837B66" w:rsidRDefault="00837B6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кидайте петард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ноги.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ідпалюйте гніт, тримаючи його біля обличчя.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використовуйте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іротехніку на сильному вітрі.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Користуйтеся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іротехнічними іграшками в присутності дорослих і з їхнього дозволу.</w:t>
      </w:r>
    </w:p>
    <w:p w:rsidR="00837B66" w:rsidRDefault="00837B66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80516" w:rsidRPr="00837B66" w:rsidRDefault="00480516" w:rsidP="00837B66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небезпеки використання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іротехнічних виробів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вироби є надзвичайно небезпечними для здоров'я.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Купуйте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вироби лише у спеціалізованих магазинах.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Консультуйтеся у продавця.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використовуйте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вироби без дорослих.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використанням уважно вивчайте інструкцію.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використовуйте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вироби у приміщеннях, поблизу будинків, поруч із людьми.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 невинні, на перший погляд, бенгальські вогні й хлопавки можуть завдати шкоди здоров'ю.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приносити й використовувати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іротехнічні вироби у школі.</w:t>
      </w:r>
    </w:p>
    <w:p w:rsidR="00837B66" w:rsidRDefault="00837B66" w:rsidP="00837B66">
      <w:pPr>
        <w:spacing w:after="0" w:line="230" w:lineRule="atLeast"/>
        <w:ind w:right="1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837B66" w:rsidRDefault="00480516" w:rsidP="00837B66">
      <w:pPr>
        <w:spacing w:after="0" w:line="230" w:lineRule="atLeast"/>
        <w:ind w:right="1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Інструктаж щодо правил поведінки </w:t>
      </w:r>
    </w:p>
    <w:p w:rsidR="00480516" w:rsidRPr="00837B66" w:rsidRDefault="00480516" w:rsidP="00837B66">
      <w:pPr>
        <w:spacing w:after="0" w:line="230" w:lineRule="atLeast"/>
        <w:ind w:right="130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разі виявлення незнайомих речей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Виявивши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ідозрілий предмет, н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підходьте до нього, не торкай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його й не пересувайте.</w:t>
      </w:r>
    </w:p>
    <w:p w:rsidR="00837B66" w:rsidRPr="00837B66" w:rsidRDefault="00837B6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виявлення </w:t>
      </w:r>
      <w:proofErr w:type="gramStart"/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80516"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ідозрілого предмета.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Попередьте людей, щоб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відійшли якнайдалі від небезпечної знахідки.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вживайте самостійно жодних дій з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ідозрілими предметами — це може призвести до численних жертв і руйнувань.</w:t>
      </w:r>
    </w:p>
    <w:p w:rsidR="00837B66" w:rsidRDefault="00837B66" w:rsidP="00837B66">
      <w:pPr>
        <w:spacing w:after="0" w:line="230" w:lineRule="atLeast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837B66" w:rsidRDefault="00480516" w:rsidP="00837B66">
      <w:pPr>
        <w:spacing w:after="0" w:line="230" w:lineRule="atLeast"/>
        <w:ind w:right="1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поведінки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воді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купатися без дорослих.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купайтеся в невідомих місцях.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запливайте далеко від берега.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купайтеся відразу 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вживання їжі.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перебувайте довго на сонці.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купайтеся за температури нижче від +18 °С.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стрибайте з обривів, дерев, мості</w:t>
      </w:r>
      <w:proofErr w:type="gramStart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B6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купайтеся у водоймах із сильною течією.</w:t>
      </w:r>
    </w:p>
    <w:p w:rsidR="00480516" w:rsidRPr="00837B66" w:rsidRDefault="00480516" w:rsidP="00CD6ECE">
      <w:pPr>
        <w:pStyle w:val="a4"/>
        <w:numPr>
          <w:ilvl w:val="0"/>
          <w:numId w:val="1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пийте воду з водойми.</w:t>
      </w:r>
    </w:p>
    <w:p w:rsidR="00837B66" w:rsidRDefault="00837B66" w:rsidP="006C6B97">
      <w:pPr>
        <w:spacing w:after="0" w:line="230" w:lineRule="atLeast"/>
        <w:ind w:left="1960" w:right="18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37B66" w:rsidRDefault="00480516" w:rsidP="00837B66">
      <w:pPr>
        <w:spacing w:after="0" w:line="230" w:lineRule="atLeast"/>
        <w:ind w:left="1960" w:right="18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</w:t>
      </w:r>
    </w:p>
    <w:p w:rsidR="00480516" w:rsidRPr="00837B66" w:rsidRDefault="00480516" w:rsidP="00837B66">
      <w:pPr>
        <w:spacing w:after="0" w:line="230" w:lineRule="atLeast"/>
        <w:ind w:left="1960" w:right="18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правил безпечної поведінки </w:t>
      </w:r>
      <w:proofErr w:type="gramStart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</w:t>
      </w:r>
      <w:proofErr w:type="gramEnd"/>
      <w:r w:rsidRPr="008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воді</w:t>
      </w:r>
    </w:p>
    <w:p w:rsidR="00837B66" w:rsidRPr="00837B66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Вибирайте для купання безпечні</w:t>
      </w:r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gramStart"/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 відведені для цьо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місця.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Потрапивши у скрутне становище (наприклад, при судомах), не втрачайте самовладання, не впадай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в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паніку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намагайтесь утриму</w:t>
      </w:r>
      <w:r w:rsidRPr="0083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ватися на воді, кличте на допомогу.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потрапите у вир, не лякайтесь, наберіть побільше повітря в легені і, занурившись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зробіть сміливий ривок у напрямку за течією, спливайте на поверхню.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пустуйте у воді, особливо з тими, хто плаває гірше.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ірнайте у воду в незнайомих місцях, а також із човнів.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запливайте далеко від берега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позначки, що обмежують без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печну зону (буї).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ідпливайте близько до суден, що пливуть.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Потрапивши в сильну течію, не пливіть проти неї. Використовуйте її для наближення до берега.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глибоких місцях не плавайте н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дошках, камерах і надувних ма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трацах.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купайтесь у зрошувальних каналах, «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ілках», у водоймах із забрудненою водою, біля гідротехнічних споруд, причалів, шлюзів.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купайтеся відразу після вж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ивання їжі (можна щонайменше че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 1,5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ини 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обіду і через годину після сніданку).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входьте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розігрітими, спітнілими або дуже замерзлими. Не сидіть у воді нерухомо.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залишайтесь у воді при появі ознобу.</w:t>
      </w:r>
    </w:p>
    <w:p w:rsidR="00480516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купайтесь поодинці.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купання тримайтесь гурту, стежте одне за одним.</w:t>
      </w:r>
    </w:p>
    <w:p w:rsidR="00CF17F0" w:rsidRDefault="00CF17F0" w:rsidP="006C6B97">
      <w:pPr>
        <w:spacing w:after="0" w:line="230" w:lineRule="atLeast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bookmark6"/>
    </w:p>
    <w:p w:rsidR="00480516" w:rsidRPr="00CF17F0" w:rsidRDefault="00480516" w:rsidP="00CF17F0">
      <w:pPr>
        <w:spacing w:after="0" w:line="230" w:lineRule="atLeast"/>
        <w:ind w:right="28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безпечної поведінки на льоду</w:t>
      </w:r>
      <w:bookmarkEnd w:id="6"/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Переходьте і переїжджайте по льоду лише в місцях, спеціально відведених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переходу та проїзду.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ступайте на лід, не випробувавши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 м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іцності.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Уникайте небезпечних місць на льоду (запорошених снігом, на протоках, у хащах, біля ополонок, проток,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іщин).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іряйте міцність льоду ударами ноги.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Рухаючись по льоду, перевіряйте його міцність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ішнею чи палицею.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збирайтеся великими група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— лід може проломитися на ве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ликій площі.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виходьте на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у сутінках і при поганій видимості.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льодоходу не підходьте до крутих берегів. Не катайтеся на крижинах — це небезпечно для життя.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провалилися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лід, не розгублюйтеся. Широко розставте руки і, працюючи ногами, вибирайтеся з ополонки. До безпечного місця добирайтеся лише повзком.</w:t>
      </w:r>
    </w:p>
    <w:p w:rsidR="00CF17F0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Надаючи допомогу потерпілому, наближайтеся до нього лише лежачи, повзком, краще спираючись на дошку, драбину чи лижу.</w:t>
      </w:r>
    </w:p>
    <w:p w:rsidR="00480516" w:rsidRPr="00CF17F0" w:rsidRDefault="00480516" w:rsidP="00CD6ECE">
      <w:pPr>
        <w:pStyle w:val="a4"/>
        <w:numPr>
          <w:ilvl w:val="0"/>
          <w:numId w:val="14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ви удвох рятуєте товариша, обов'язково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ідстраховуйте одне одного. Наближайтесь до ополонки лише повзком.</w:t>
      </w:r>
    </w:p>
    <w:p w:rsidR="00CF17F0" w:rsidRDefault="00CF17F0" w:rsidP="006C6B97">
      <w:pPr>
        <w:spacing w:after="0" w:line="230" w:lineRule="atLeast"/>
        <w:ind w:left="1000" w:right="9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7" w:name="bookmark7"/>
    </w:p>
    <w:p w:rsidR="00CF17F0" w:rsidRDefault="00480516" w:rsidP="00CF17F0">
      <w:pPr>
        <w:spacing w:after="0" w:line="230" w:lineRule="atLeast"/>
        <w:ind w:left="1000" w:right="9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безпечної поведінки </w:t>
      </w:r>
    </w:p>
    <w:p w:rsidR="00480516" w:rsidRPr="00CF17F0" w:rsidRDefault="00480516" w:rsidP="00CF17F0">
      <w:pPr>
        <w:spacing w:after="0" w:line="230" w:lineRule="atLeast"/>
        <w:ind w:left="1000" w:right="9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користування електроприладами</w:t>
      </w:r>
      <w:bookmarkEnd w:id="7"/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Дотримуйтеся порядку включення електроприладів у мережу — спочатку шнур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ідключайте до 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електроприладу, а потім до мере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жі. Не вставляйте вилку в штепсельну розетку мокрими руками.</w:t>
      </w:r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користуйтесь електропрас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кою, плиткою, чайником, паяльни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без спеціальних вогнетривких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ідставок.</w:t>
      </w:r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Небезпечно використовувати електроприлад із пошкодженою ізоляцією шнура. Якщо ви побачили оголений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іт, несправний вимикач, розетку — одразу повідомте про це дорослих.</w:t>
      </w:r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торкайтеся води, що нагріваєтьс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а також посуду (якщо він ме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алевий), якщо нагрівач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ід'єднано до мережі.</w:t>
      </w:r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залишайте без нагляду елект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ронагрівальні прилади, які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кнуті у мережу.</w:t>
      </w:r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 не тягніть електричний шнур руками.</w:t>
      </w:r>
    </w:p>
    <w:p w:rsidR="00CF17F0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використовуйте папі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 тканину для абажура електролампочки.</w:t>
      </w:r>
    </w:p>
    <w:p w:rsidR="00480516" w:rsidRPr="00CF17F0" w:rsidRDefault="00480516" w:rsidP="00CD6ECE">
      <w:pPr>
        <w:pStyle w:val="a4"/>
        <w:numPr>
          <w:ilvl w:val="0"/>
          <w:numId w:val="15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 з дому, вимикайте електроприлади.</w:t>
      </w:r>
    </w:p>
    <w:p w:rsidR="00CF17F0" w:rsidRDefault="00CF17F0" w:rsidP="006C6B97">
      <w:pPr>
        <w:spacing w:after="0" w:line="23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bookmark8"/>
    </w:p>
    <w:p w:rsidR="00CF17F0" w:rsidRDefault="00CF17F0" w:rsidP="006C6B97">
      <w:pPr>
        <w:spacing w:after="0" w:line="230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CF17F0" w:rsidRDefault="00480516" w:rsidP="00CF17F0">
      <w:pPr>
        <w:spacing w:after="0" w:line="230" w:lineRule="atLeast"/>
        <w:ind w:left="1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Інструктаж щодо правил безпеки біля </w:t>
      </w:r>
      <w:proofErr w:type="gramStart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</w:t>
      </w:r>
      <w:proofErr w:type="gramEnd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ірваного проводу</w:t>
      </w:r>
      <w:bookmarkEnd w:id="8"/>
    </w:p>
    <w:p w:rsidR="00CF17F0" w:rsidRPr="00CF17F0" w:rsidRDefault="00480516" w:rsidP="00CD6ECE">
      <w:pPr>
        <w:pStyle w:val="a4"/>
        <w:numPr>
          <w:ilvl w:val="0"/>
          <w:numId w:val="16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торкайтеся обірваних прово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дів: вони можуть бути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напру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гою, а це смертельно небезпечн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А якщо це проводи високої на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пруги, то небезпека поширюється і на земельну ділянку навколо проводу (на яку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ікає електричний розряд).</w:t>
      </w:r>
    </w:p>
    <w:p w:rsidR="00CF17F0" w:rsidRPr="00CF17F0" w:rsidRDefault="00480516" w:rsidP="00CD6ECE">
      <w:pPr>
        <w:pStyle w:val="a4"/>
        <w:numPr>
          <w:ilvl w:val="0"/>
          <w:numId w:val="16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Виявивши обірвані або провисаючі проводи повітряних ліній, слід негайно відійти в безпечне місце.</w:t>
      </w:r>
    </w:p>
    <w:p w:rsidR="00CF17F0" w:rsidRPr="00CF17F0" w:rsidRDefault="00480516" w:rsidP="00CD6ECE">
      <w:pPr>
        <w:pStyle w:val="a4"/>
        <w:numPr>
          <w:ilvl w:val="0"/>
          <w:numId w:val="16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обірваних проводів не можна наближатися на відстань менше 8 м.</w:t>
      </w:r>
      <w:proofErr w:type="gramEnd"/>
    </w:p>
    <w:p w:rsidR="00480516" w:rsidRPr="00CF17F0" w:rsidRDefault="00480516" w:rsidP="00CD6ECE">
      <w:pPr>
        <w:pStyle w:val="a4"/>
        <w:numPr>
          <w:ilvl w:val="0"/>
          <w:numId w:val="16"/>
        </w:numPr>
        <w:spacing w:after="0" w:line="230" w:lineRule="atLeast"/>
        <w:ind w:left="0" w:right="6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торкайтеся опор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іній електропередачі. Дотримуйтесь всіх попереджень, указаних на плакатах. Не можна використовувати опори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іній електропередачі для прив'язування тварин.</w:t>
      </w:r>
    </w:p>
    <w:p w:rsidR="00CF17F0" w:rsidRDefault="00CF17F0" w:rsidP="006C6B97">
      <w:pPr>
        <w:spacing w:after="0" w:line="2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CF17F0" w:rsidRDefault="00480516" w:rsidP="00CF17F0">
      <w:pPr>
        <w:spacing w:after="0" w:line="230" w:lineRule="atLeast"/>
        <w:ind w:left="30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безпеки на уроках </w:t>
      </w:r>
      <w:proofErr w:type="gramStart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трудового</w:t>
      </w:r>
      <w:proofErr w:type="gramEnd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навчання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Заходити і виходити з кабі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можна лише з дозволу вчителя.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Чергові учні мають допомагати в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ідготувати класну кімна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матеріали до уроку.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робочому столі в учнів мають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 всі необхідні інструменти і матер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іали за темою заняття.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Індивідуальні інструменти і матер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іали учні мають зберігати у спе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ціальній робочій папці.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 повинні сумлінно дотримуватись правил поведінки для учнів школи, правил особистої гі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 і санітарних норм на робочому місці.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 не можна самостійно відч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иняти вікна. Учитель або техпра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цівник на 1-му поверсі можуть відчиняти вікна, а на 2—3-му — лише фрамуги.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 використовувати електричні нагрівальні прилади для обігріву кабі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Забороняється використовувати на уроках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 джерела відкритого вогню.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вологого прибирання н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еобхідно вийти з приміщення. За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ходити до класної кімнати чи кабінету дозволяється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повного висихання підлоги.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 початком робіт звільнити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робоче місце від зайвих предме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тів і матеріалів.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Починати виконувати завдання лише з дозволу вчителя.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 лише ту роботу, яку доручив учитель.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 інструмент лише за його призначенням.</w:t>
      </w:r>
    </w:p>
    <w:p w:rsidR="00CF17F0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Передавати інструмент із гострими кінцями ручкою від себе.</w:t>
      </w:r>
    </w:p>
    <w:p w:rsidR="00480516" w:rsidRPr="00CF17F0" w:rsidRDefault="00480516" w:rsidP="00CD6ECE">
      <w:pPr>
        <w:pStyle w:val="a4"/>
        <w:numPr>
          <w:ilvl w:val="0"/>
          <w:numId w:val="17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Завершивши роботу, навести по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 на робочому місці, прибра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сміття.</w:t>
      </w:r>
    </w:p>
    <w:p w:rsidR="00CF17F0" w:rsidRDefault="00CF17F0" w:rsidP="006C6B97">
      <w:pPr>
        <w:spacing w:after="0" w:line="230" w:lineRule="atLeast"/>
        <w:ind w:left="1340" w:right="15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F17F0" w:rsidRDefault="00480516" w:rsidP="00CF17F0">
      <w:pPr>
        <w:spacing w:after="0" w:line="230" w:lineRule="atLeast"/>
        <w:ind w:left="1340" w:right="1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пожежної безпеки </w:t>
      </w:r>
    </w:p>
    <w:p w:rsidR="00480516" w:rsidRPr="00CF17F0" w:rsidRDefault="00480516" w:rsidP="00CF17F0">
      <w:pPr>
        <w:spacing w:after="0" w:line="230" w:lineRule="atLeast"/>
        <w:ind w:left="1340" w:right="15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уроках </w:t>
      </w:r>
      <w:proofErr w:type="gramStart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трудового</w:t>
      </w:r>
      <w:proofErr w:type="gramEnd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навчання</w:t>
      </w:r>
    </w:p>
    <w:p w:rsidR="00CF17F0" w:rsidRPr="00CF17F0" w:rsidRDefault="00480516" w:rsidP="00CD6ECE">
      <w:pPr>
        <w:pStyle w:val="a4"/>
        <w:numPr>
          <w:ilvl w:val="0"/>
          <w:numId w:val="18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виникнення пожежі учням слід негайно: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повідомити про це працівників,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іністрацію навчального закладу;</w:t>
      </w:r>
    </w:p>
    <w:p w:rsidR="00CF17F0" w:rsidRPr="00CF17F0" w:rsidRDefault="00480516" w:rsidP="00CD6ECE">
      <w:pPr>
        <w:pStyle w:val="a4"/>
        <w:numPr>
          <w:ilvl w:val="0"/>
          <w:numId w:val="18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 службу порятунку за телефоном «101»;</w:t>
      </w:r>
    </w:p>
    <w:p w:rsidR="00CF17F0" w:rsidRPr="00CF17F0" w:rsidRDefault="00480516" w:rsidP="00CD6ECE">
      <w:pPr>
        <w:pStyle w:val="a4"/>
        <w:numPr>
          <w:ilvl w:val="0"/>
          <w:numId w:val="18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керівництвом учителя покинути приміщення школи згідно з планом евакуації (з використан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 запасних виходів і вказівни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ків);</w:t>
      </w:r>
    </w:p>
    <w:p w:rsidR="00CF17F0" w:rsidRPr="00CF17F0" w:rsidRDefault="00480516" w:rsidP="00CD6ECE">
      <w:pPr>
        <w:pStyle w:val="a4"/>
        <w:numPr>
          <w:ilvl w:val="0"/>
          <w:numId w:val="18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дотримуватися дисципліни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евакуації із закладу, не паніку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вати, не відлучатися від учителя.</w:t>
      </w:r>
    </w:p>
    <w:p w:rsidR="00CF17F0" w:rsidRPr="00CF17F0" w:rsidRDefault="00480516" w:rsidP="00CD6ECE">
      <w:pPr>
        <w:pStyle w:val="a4"/>
        <w:numPr>
          <w:ilvl w:val="0"/>
          <w:numId w:val="18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травмування учням нео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бхідно терміново повідомити вчи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класного керівника або медичного працівника.</w:t>
      </w:r>
    </w:p>
    <w:p w:rsidR="00480516" w:rsidRPr="00CF17F0" w:rsidRDefault="00480516" w:rsidP="00CD6ECE">
      <w:pPr>
        <w:pStyle w:val="a4"/>
        <w:numPr>
          <w:ilvl w:val="0"/>
          <w:numId w:val="18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ізкого погіршення стану травмованого іншим учням або учителю слід негайно викликати швидку медичну допомогу з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теле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фоном «103».</w:t>
      </w:r>
    </w:p>
    <w:p w:rsidR="00CF17F0" w:rsidRDefault="00CF17F0" w:rsidP="006C6B97">
      <w:pPr>
        <w:spacing w:after="0" w:line="230" w:lineRule="atLeast"/>
        <w:ind w:left="1460" w:right="1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9" w:name="bookmark9"/>
    </w:p>
    <w:p w:rsidR="00CF17F0" w:rsidRDefault="00480516" w:rsidP="00CF17F0">
      <w:pPr>
        <w:spacing w:after="0" w:line="230" w:lineRule="atLeast"/>
        <w:ind w:left="1460" w:right="1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безпечної роботи </w:t>
      </w:r>
    </w:p>
    <w:p w:rsidR="00480516" w:rsidRPr="00CF17F0" w:rsidRDefault="00480516" w:rsidP="00CF17F0">
      <w:pPr>
        <w:spacing w:after="0" w:line="230" w:lineRule="atLeast"/>
        <w:ind w:left="1460" w:right="14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 </w:t>
      </w:r>
      <w:proofErr w:type="gramStart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CF17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ізними навчальними матеріалами</w:t>
      </w:r>
      <w:bookmarkEnd w:id="9"/>
    </w:p>
    <w:p w:rsidR="00480516" w:rsidRPr="00CF17F0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з природними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іалами</w:t>
      </w:r>
    </w:p>
    <w:p w:rsidR="00CF17F0" w:rsidRPr="00CF17F0" w:rsidRDefault="00480516" w:rsidP="00CD6ECE">
      <w:pPr>
        <w:pStyle w:val="a4"/>
        <w:numPr>
          <w:ilvl w:val="0"/>
          <w:numId w:val="1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з'єднання деталей з природних матеріалів (зокрема, засушені стебла, насіння, листочки, гілочк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квітки, жолуді, шишки)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ляється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використовувати пластилін чи клей.</w:t>
      </w:r>
    </w:p>
    <w:p w:rsidR="00CF17F0" w:rsidRPr="00CF17F0" w:rsidRDefault="00480516" w:rsidP="00CD6ECE">
      <w:pPr>
        <w:pStyle w:val="a4"/>
        <w:numPr>
          <w:ilvl w:val="0"/>
          <w:numId w:val="1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Заборонено куштувати навчальні матеріали на смак.</w:t>
      </w:r>
      <w:proofErr w:type="gramEnd"/>
    </w:p>
    <w:p w:rsidR="00CF17F0" w:rsidRPr="00CF17F0" w:rsidRDefault="00480516" w:rsidP="00CD6ECE">
      <w:pPr>
        <w:pStyle w:val="a4"/>
        <w:numPr>
          <w:ilvl w:val="0"/>
          <w:numId w:val="1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розкладати інструменти н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столі. Інструменти слід збері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гати у спеціальних коробках, пакетах,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ідставках, пристосуваннях.</w:t>
      </w:r>
    </w:p>
    <w:p w:rsidR="00CF17F0" w:rsidRPr="00CF17F0" w:rsidRDefault="00480516" w:rsidP="00CD6ECE">
      <w:pPr>
        <w:pStyle w:val="a4"/>
        <w:numPr>
          <w:ilvl w:val="0"/>
          <w:numId w:val="1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використання інструментів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 слід повернути до місця збе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рігання.</w:t>
      </w:r>
    </w:p>
    <w:p w:rsidR="00480516" w:rsidRPr="00CF17F0" w:rsidRDefault="00480516" w:rsidP="00CD6ECE">
      <w:pPr>
        <w:pStyle w:val="a4"/>
        <w:numPr>
          <w:ilvl w:val="0"/>
          <w:numId w:val="19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зберігання природних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 слід використовувати окре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коробочку, виготовлену з цупкого паперу.</w:t>
      </w:r>
    </w:p>
    <w:p w:rsidR="00480516" w:rsidRPr="00CF17F0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глиною, пластиліном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Ліплення, фарбування виробів 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можна проводити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 на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ковій дощечці.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Пластикову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ідкладну дощечку 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роботи необхідно розміс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тити у цен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 робочої поверхні.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Металеву чи дерев'яну стеку слі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розмістити біля </w:t>
      </w:r>
      <w:proofErr w:type="gramStart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ідкладної до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ліворуч — для ліворуких, праворуч — для праворуких учнів.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 пластикової дошки слід поставити відкриту дощечку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пластиліном чи глиною, поряд — чашку з водою.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 чашки з водою обов'язково має бути серветка із тканини для витирання рук.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роботи з ліскою або міцною капроновою ниткою забороня</w:t>
      </w:r>
      <w:r w:rsidR="00CF17F0"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намотувати її на руки або на інші частини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залишати шматочки глини чи пластиліну на столі чи парті, кидати чи струшувати їх на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ідлогу.</w:t>
      </w:r>
    </w:p>
    <w:p w:rsidR="00CF17F0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торкатися брудними руками обличчя, очей.</w:t>
      </w:r>
    </w:p>
    <w:p w:rsidR="00480516" w:rsidRPr="00CF17F0" w:rsidRDefault="00480516" w:rsidP="00CD6ECE">
      <w:pPr>
        <w:pStyle w:val="a4"/>
        <w:numPr>
          <w:ilvl w:val="0"/>
          <w:numId w:val="21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роботи слід витерти руки паперо</w:t>
      </w:r>
      <w:r w:rsid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або паперовою сервет</w:t>
      </w: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кою, а потім добре їх вимити з милом.</w:t>
      </w:r>
    </w:p>
    <w:p w:rsidR="00480516" w:rsidRPr="00CF17F0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0" w:name="bookmark10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папером і картоном</w:t>
      </w:r>
      <w:bookmarkEnd w:id="10"/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торкатися брудними руками обличчя, очей, особливо </w:t>
      </w:r>
      <w:proofErr w:type="gramStart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роботи з клеєм.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Працювати дозволено лише з н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ожицями, що мають тупі (заокруг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лені) кінці.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Передавати ножиці слід закритими, кільцями вперед.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Ножиці слід утримувати трьома пальцями: великим, вказівним і середнім.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кільця вставляють вели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і середній пальці, а вказів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притримують інструмент знизу. Не допускається вставляння вказівного і великого пальців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одне кільце.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класти пальці лівої (для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ліворуких — правої) руки на лі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нію розрізу. Слід стежити, щоб пальці не потрапили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лезо.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залишати ножиці відкритими.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ізати папір слід над столом, а тканину — на столі.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папі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складено у кілька раз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то ножиці слід нахиляти пра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воруч (ліворуч — для ліворуких), заготовку слід тримати за край аркуша.</w:t>
      </w:r>
    </w:p>
    <w:p w:rsidR="00560927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видалення надлишків клею слід користуватись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іальною серветкою.</w:t>
      </w:r>
    </w:p>
    <w:p w:rsidR="00480516" w:rsidRPr="00560927" w:rsidRDefault="00480516" w:rsidP="00CD6ECE">
      <w:pPr>
        <w:pStyle w:val="a4"/>
        <w:numPr>
          <w:ilvl w:val="0"/>
          <w:numId w:val="22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Шматочки невикористаного паперу, картону та інших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 слід складати у спеціальну коробочку.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1" w:name="bookmark11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з текстильними і волокнистими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іалами, голкою</w:t>
      </w:r>
      <w:bookmarkEnd w:id="11"/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залишати голку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тканині (виробі) або в одязі.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Швацькі шпильки і голки слід тримати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спеціальній подушечці або гольнику-книжечці.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роботи з текстильними і волокнистими матеріалами можна користуватися голками великих і середніх розмі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Загублену голку слід обов'язково відшукати за допомогою магніта.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Голки слід зберігати з ниткою.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брати голку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рота.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Подавати голку слід вушком уперед, а шпильку — колечком.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роботи з голкою слід ви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користовувати наперсток (метале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або пластмасовий), що відповідає розміру пальця. Наперсток слід щільно надягати на середній палець правої рук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(для ліво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руких — лі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ї).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розміщувати пальці лі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руки (для ліворуких — правої) навпроти проколу тканини.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Швацькі нитки, муліне, крейду, на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персток слід зберігати </w:t>
      </w:r>
      <w:proofErr w:type="gramStart"/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льних коробочках, а клаптики тканини — у файлі.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Нитку для роботи слід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 не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довшу, ніж відстань від пальців руки до ліктя.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відкушувати нитку зубами.</w:t>
      </w:r>
    </w:p>
    <w:p w:rsidR="00560927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Лекала та інші подібні пристосування слід зберігати у папці.</w:t>
      </w:r>
    </w:p>
    <w:p w:rsidR="00480516" w:rsidRPr="00560927" w:rsidRDefault="00480516" w:rsidP="00CD6ECE">
      <w:pPr>
        <w:pStyle w:val="a4"/>
        <w:numPr>
          <w:ilvl w:val="0"/>
          <w:numId w:val="2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вишивання слід сидіти прямо, притуляючись до спинки стільця.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конструкторами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 конструктора (дерев'яні, пла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стмасові, металеві) слід збері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спеціальній коробці або у коробці, виготовленій з картонної тари.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наступати, сідати на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деталі конструктора.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Розбираючи моделі, деталі слід класти на свої місця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наборі.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Забороняється брати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интики, гайки, шайби та інші де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талі.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ламати, ділити деталі на частини.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Закручуючи гвинти викруткою, не слід сильно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неї натискати.</w:t>
      </w:r>
    </w:p>
    <w:p w:rsidR="00560927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Викрутку слід тримати металевою частин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від себе, щоб випад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 зіскочивши викрутка не травмувала руку.</w:t>
      </w:r>
    </w:p>
    <w:p w:rsidR="00480516" w:rsidRPr="00560927" w:rsidRDefault="00480516" w:rsidP="00CD6ECE">
      <w:pPr>
        <w:pStyle w:val="a4"/>
        <w:numPr>
          <w:ilvl w:val="0"/>
          <w:numId w:val="24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Поламані деталі слід викидати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 призначеної для цього коробки (ящика).</w:t>
      </w:r>
    </w:p>
    <w:p w:rsidR="00560927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Завершуючи роботу, невикористані деталі потрібно зібрати зі столу,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ідлоги. Деталі набору потр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ібно скласти у відповідні відді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коробки.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фольгою</w:t>
      </w:r>
    </w:p>
    <w:p w:rsidR="00560927" w:rsidRPr="00560927" w:rsidRDefault="00480516" w:rsidP="00CD6ECE">
      <w:pPr>
        <w:pStyle w:val="a4"/>
        <w:numPr>
          <w:ilvl w:val="0"/>
          <w:numId w:val="2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Скручену у трубочки фольгу слід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зберігати у горизонтальному по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ложенні (на столі,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парті, у папці).</w:t>
      </w:r>
    </w:p>
    <w:p w:rsidR="00480516" w:rsidRPr="00560927" w:rsidRDefault="00480516" w:rsidP="00CD6ECE">
      <w:pPr>
        <w:pStyle w:val="a4"/>
        <w:numPr>
          <w:ilvl w:val="0"/>
          <w:numId w:val="25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готовим виробом, що має загос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 (скручені) деталі, потріб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поводитись обережно: не можна кидатися ним,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ізко хватати тощо.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жерстю</w:t>
      </w:r>
    </w:p>
    <w:p w:rsidR="00560927" w:rsidRPr="00560927" w:rsidRDefault="00480516" w:rsidP="00CD6ECE">
      <w:pPr>
        <w:pStyle w:val="a4"/>
        <w:numPr>
          <w:ilvl w:val="0"/>
          <w:numId w:val="26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жерсті потрібно передавати обережно, обгортаючи його папером або ганчіркою.</w:t>
      </w:r>
    </w:p>
    <w:p w:rsidR="00480516" w:rsidRPr="00560927" w:rsidRDefault="00480516" w:rsidP="00CD6ECE">
      <w:pPr>
        <w:pStyle w:val="a4"/>
        <w:numPr>
          <w:ilvl w:val="0"/>
          <w:numId w:val="26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карбування листок жерс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 слід міцно притискати до пло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щини столу.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дротом</w:t>
      </w:r>
    </w:p>
    <w:p w:rsidR="00560927" w:rsidRPr="00560927" w:rsidRDefault="00480516" w:rsidP="00CD6ECE">
      <w:pPr>
        <w:pStyle w:val="a4"/>
        <w:numPr>
          <w:ilvl w:val="0"/>
          <w:numId w:val="27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відрізання дроту ту частин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яку відрізають, треба спрямо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вувати на підлогу.</w:t>
      </w:r>
    </w:p>
    <w:p w:rsidR="00560927" w:rsidRPr="00560927" w:rsidRDefault="00480516" w:rsidP="00CD6ECE">
      <w:pPr>
        <w:pStyle w:val="a4"/>
        <w:numPr>
          <w:ilvl w:val="0"/>
          <w:numId w:val="27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Відрізані гострі кінці дроту слід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заокруглювати напилком або шлі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фувальною шкуркою.</w:t>
      </w:r>
    </w:p>
    <w:p w:rsidR="00560927" w:rsidRPr="00560927" w:rsidRDefault="00480516" w:rsidP="00CD6ECE">
      <w:pPr>
        <w:pStyle w:val="a4"/>
        <w:numPr>
          <w:ilvl w:val="0"/>
          <w:numId w:val="27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Напилок слід передавати ручкою вперед.</w:t>
      </w:r>
    </w:p>
    <w:p w:rsidR="00480516" w:rsidRPr="00560927" w:rsidRDefault="00480516" w:rsidP="00CD6ECE">
      <w:pPr>
        <w:pStyle w:val="a4"/>
        <w:numPr>
          <w:ilvl w:val="0"/>
          <w:numId w:val="27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ізати тонкі дротинки ножицями.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шилом</w:t>
      </w:r>
    </w:p>
    <w:p w:rsidR="00560927" w:rsidRPr="00560927" w:rsidRDefault="00480516" w:rsidP="00CD6ECE">
      <w:pPr>
        <w:pStyle w:val="a4"/>
        <w:numPr>
          <w:ilvl w:val="0"/>
          <w:numId w:val="28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Шило слід зберігати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іальній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коробочці (тарі) або у глибокому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стаканчику.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безпечного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зберігання шило слід класти го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 кінцем донизу.</w:t>
      </w:r>
    </w:p>
    <w:p w:rsidR="00560927" w:rsidRPr="00560927" w:rsidRDefault="00480516" w:rsidP="00CD6ECE">
      <w:pPr>
        <w:pStyle w:val="a4"/>
        <w:numPr>
          <w:ilvl w:val="0"/>
          <w:numId w:val="28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роботи з шилом не можна розміщувати пальці рук 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навпроти пр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колу.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проколюванн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матеріалу шилом руки слід три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зверху над поверхнею матеріалу.</w:t>
      </w:r>
    </w:p>
    <w:p w:rsidR="00480516" w:rsidRPr="00560927" w:rsidRDefault="00480516" w:rsidP="00CD6ECE">
      <w:pPr>
        <w:pStyle w:val="a4"/>
        <w:numPr>
          <w:ilvl w:val="0"/>
          <w:numId w:val="28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матеріал слід підкладати дерев'яну або пінопластову широку дощечку.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з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інопластом</w:t>
      </w:r>
    </w:p>
    <w:p w:rsidR="00560927" w:rsidRPr="00560927" w:rsidRDefault="00480516" w:rsidP="00CD6ECE">
      <w:pPr>
        <w:pStyle w:val="a4"/>
        <w:numPr>
          <w:ilvl w:val="0"/>
          <w:numId w:val="29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Тримати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можна лише за ручку.</w:t>
      </w:r>
    </w:p>
    <w:p w:rsidR="00560927" w:rsidRPr="00560927" w:rsidRDefault="00480516" w:rsidP="00CD6ECE">
      <w:pPr>
        <w:pStyle w:val="a4"/>
        <w:numPr>
          <w:ilvl w:val="0"/>
          <w:numId w:val="29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Передавати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іншому учню можна лише ручкою вперед.</w:t>
      </w:r>
    </w:p>
    <w:p w:rsidR="00560927" w:rsidRPr="00560927" w:rsidRDefault="00480516" w:rsidP="00CD6ECE">
      <w:pPr>
        <w:pStyle w:val="a4"/>
        <w:numPr>
          <w:ilvl w:val="0"/>
          <w:numId w:val="29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розміщувати пальці лівої руки (для ліворуких — правої) навпроти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іжучої частини ножа (леза).</w:t>
      </w:r>
    </w:p>
    <w:p w:rsidR="00560927" w:rsidRPr="00560927" w:rsidRDefault="00480516" w:rsidP="00CD6ECE">
      <w:pPr>
        <w:pStyle w:val="a4"/>
        <w:numPr>
          <w:ilvl w:val="0"/>
          <w:numId w:val="29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можна тримати виріб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 обличчя.</w:t>
      </w:r>
    </w:p>
    <w:p w:rsidR="00480516" w:rsidRPr="00560927" w:rsidRDefault="00480516" w:rsidP="00CD6ECE">
      <w:pPr>
        <w:pStyle w:val="a4"/>
        <w:numPr>
          <w:ilvl w:val="0"/>
          <w:numId w:val="29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обробленням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інопласту бажано зволожити його водою.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2" w:name="bookmark12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фанерою та лобзиком</w:t>
      </w:r>
      <w:bookmarkEnd w:id="12"/>
    </w:p>
    <w:p w:rsidR="00560927" w:rsidRPr="00560927" w:rsidRDefault="00480516" w:rsidP="00CD6ECE">
      <w:pPr>
        <w:pStyle w:val="a4"/>
        <w:numPr>
          <w:ilvl w:val="0"/>
          <w:numId w:val="30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випилювання лобзиком з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аготовку потрібно міцно закріпи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 тисках.</w:t>
      </w:r>
    </w:p>
    <w:p w:rsidR="00560927" w:rsidRPr="00560927" w:rsidRDefault="00480516" w:rsidP="00CD6ECE">
      <w:pPr>
        <w:pStyle w:val="a4"/>
        <w:numPr>
          <w:ilvl w:val="0"/>
          <w:numId w:val="30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Випилювати треба у нормаль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(не уповільненому і не при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швидшеному темпі,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івномірно, без ривків і перекосів лобзика, не натискуючи сильно на інструмент).</w:t>
      </w:r>
    </w:p>
    <w:p w:rsidR="00560927" w:rsidRPr="00560927" w:rsidRDefault="00480516" w:rsidP="00CD6ECE">
      <w:pPr>
        <w:pStyle w:val="a4"/>
        <w:numPr>
          <w:ilvl w:val="0"/>
          <w:numId w:val="30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Пальці лі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руки (для ліворуких — правої) не можна розміщувати біля зубців лобзикової пилочки.</w:t>
      </w:r>
    </w:p>
    <w:p w:rsidR="00480516" w:rsidRPr="00560927" w:rsidRDefault="00480516" w:rsidP="00CD6ECE">
      <w:pPr>
        <w:pStyle w:val="a4"/>
        <w:numPr>
          <w:ilvl w:val="0"/>
          <w:numId w:val="30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нахиляти голову низько над виробом.</w:t>
      </w:r>
    </w:p>
    <w:p w:rsidR="00480516" w:rsidRPr="00560927" w:rsidRDefault="00480516" w:rsidP="00CD6ECE">
      <w:pPr>
        <w:pStyle w:val="a4"/>
        <w:numPr>
          <w:ilvl w:val="0"/>
          <w:numId w:val="20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3" w:name="bookmark13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 електровипалювачем</w:t>
      </w:r>
      <w:bookmarkEnd w:id="13"/>
    </w:p>
    <w:p w:rsidR="00560927" w:rsidRPr="00560927" w:rsidRDefault="00480516" w:rsidP="00CD6ECE">
      <w:pPr>
        <w:pStyle w:val="a4"/>
        <w:numPr>
          <w:ilvl w:val="0"/>
          <w:numId w:val="31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початком роботи слід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ірити справність електроп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електровипалювача.</w:t>
      </w:r>
    </w:p>
    <w:p w:rsidR="00560927" w:rsidRPr="00560927" w:rsidRDefault="00480516" w:rsidP="00CD6ECE">
      <w:pPr>
        <w:pStyle w:val="a4"/>
        <w:numPr>
          <w:ilvl w:val="0"/>
          <w:numId w:val="31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Працювати можна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нагляд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учителя і лише справним елек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тровипалювачем.</w:t>
      </w:r>
    </w:p>
    <w:p w:rsidR="00560927" w:rsidRPr="00560927" w:rsidRDefault="00480516" w:rsidP="00CD6ECE">
      <w:pPr>
        <w:pStyle w:val="a4"/>
        <w:numPr>
          <w:ilvl w:val="0"/>
          <w:numId w:val="31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низько нахилятися до випалюваної поверхні.</w:t>
      </w:r>
    </w:p>
    <w:p w:rsidR="00560927" w:rsidRPr="00560927" w:rsidRDefault="00480516" w:rsidP="00CD6ECE">
      <w:pPr>
        <w:pStyle w:val="a4"/>
        <w:numPr>
          <w:ilvl w:val="0"/>
          <w:numId w:val="31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можна торкатися руками розпеченого електровипалювача.</w:t>
      </w:r>
    </w:p>
    <w:p w:rsidR="00560927" w:rsidRPr="00560927" w:rsidRDefault="00480516" w:rsidP="00CD6ECE">
      <w:pPr>
        <w:pStyle w:val="a4"/>
        <w:numPr>
          <w:ilvl w:val="0"/>
          <w:numId w:val="31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Завершивши роботу, слід вимкнути електровипалювач.</w:t>
      </w:r>
    </w:p>
    <w:p w:rsidR="00480516" w:rsidRPr="00560927" w:rsidRDefault="00480516" w:rsidP="00CD6ECE">
      <w:pPr>
        <w:pStyle w:val="a4"/>
        <w:numPr>
          <w:ilvl w:val="0"/>
          <w:numId w:val="31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Класти електровипалювач для зберігання можна лише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того, як він охолоне.</w:t>
      </w:r>
    </w:p>
    <w:p w:rsidR="00560927" w:rsidRDefault="00560927" w:rsidP="006C6B97">
      <w:pPr>
        <w:spacing w:after="0" w:line="230" w:lineRule="atLeast"/>
        <w:ind w:left="10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560927" w:rsidRDefault="00480516" w:rsidP="00560927">
      <w:pPr>
        <w:spacing w:after="0" w:line="230" w:lineRule="atLeast"/>
        <w:ind w:left="100" w:right="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560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Інструктаж щодо </w:t>
      </w:r>
      <w:proofErr w:type="gramStart"/>
      <w:r w:rsidRPr="00560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здорового</w:t>
      </w:r>
      <w:proofErr w:type="gramEnd"/>
      <w:r w:rsidRPr="00560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способу життя</w:t>
      </w:r>
    </w:p>
    <w:p w:rsidR="00560927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намагайся пробувати палити або вживати спиртні напої.</w:t>
      </w:r>
    </w:p>
    <w:p w:rsidR="00560927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Покажіть на власному прикладі, що паління та вживання спиртних напоїв є зайвим.</w:t>
      </w:r>
    </w:p>
    <w:p w:rsidR="00560927" w:rsidRPr="00560927" w:rsidRDefault="00560927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 цигарка та спиртні напої не роблять людину дорослою, а лише шкодять її </w:t>
      </w:r>
      <w:proofErr w:type="gramStart"/>
      <w:r w:rsidR="00480516"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="00480516"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'ю: уражають її мозок, серце, легені тощо.</w:t>
      </w:r>
    </w:p>
    <w:p w:rsidR="00560927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Пам'ятайте,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нікотин, який міститься у цигарках, погіршує пам'ять і зір.</w:t>
      </w:r>
    </w:p>
    <w:p w:rsidR="00560927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вживайте запропоновані вам на вулиці невідомі речовини або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ігулки задля розваги чи «за компанію».</w:t>
      </w:r>
    </w:p>
    <w:p w:rsidR="00560927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Дбайте про свою фізичну форму, займайтеся фізкультурою, не уникайте фізичної праці, учіться активно відпочивати.</w:t>
      </w:r>
    </w:p>
    <w:p w:rsidR="00560927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проводьте багато часу за комп'ютером або перед телевізором, це призводить до порушень гост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роти зору. </w:t>
      </w:r>
      <w:proofErr w:type="gramStart"/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тривалого си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діння за монітором хребет викривлюється</w:t>
      </w:r>
      <w:r w:rsid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дугоподібно, розвиває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небезпечна хвороба — сколіоз.</w:t>
      </w:r>
    </w:p>
    <w:p w:rsidR="00480516" w:rsidRPr="00560927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Отримуйте задоволення від 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способу життя, сповне</w:t>
      </w:r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спортом, розвагами, </w:t>
      </w:r>
      <w:proofErr w:type="gramStart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ізнанням чогось нового, спілкуванням із близькими і друзями.</w:t>
      </w:r>
    </w:p>
    <w:p w:rsidR="00D749B2" w:rsidRDefault="00D749B2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Інструктаж щодо правил особистої гі</w:t>
      </w:r>
      <w:proofErr w:type="gramStart"/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</w:t>
      </w:r>
      <w:proofErr w:type="gramEnd"/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ієни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 ранкову гімнастику щодня.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 чистіть зуби, приймайте душ або вмивайтеся.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 витирайте одним рушником, а тіло — іншим.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Розчі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суйте волосся щодня щіткою або греб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інцем.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Якомога більше перебувайте на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іжому повітрі.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Кожного дня лягайте і прокидайтеся в один і той же час. Перед сном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ітрюйте свою кімнату.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Стежте за своїм одягом.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 майте чисту носову хустинку.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Чистіть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одяг і взуття.</w:t>
      </w:r>
    </w:p>
    <w:p w:rsidR="00D749B2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Тримайте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портфель та книжки в чистоті і порядку.</w:t>
      </w:r>
    </w:p>
    <w:p w:rsidR="00480516" w:rsidRPr="00D749B2" w:rsidRDefault="00480516" w:rsidP="00CD6ECE">
      <w:pPr>
        <w:pStyle w:val="a4"/>
        <w:numPr>
          <w:ilvl w:val="0"/>
          <w:numId w:val="32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Прибирайте у своїй кімнаті щовечора, а також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ігор, занять, відпочинку.</w:t>
      </w:r>
    </w:p>
    <w:p w:rsidR="00D749B2" w:rsidRDefault="00D749B2" w:rsidP="006C6B97">
      <w:pPr>
        <w:spacing w:after="0" w:line="230" w:lineRule="atLeast"/>
        <w:ind w:left="80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spacing w:after="0" w:line="230" w:lineRule="atLeast"/>
        <w:ind w:left="80" w:right="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Інструктаж щодо </w:t>
      </w:r>
      <w:proofErr w:type="gramStart"/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</w:t>
      </w:r>
      <w:proofErr w:type="gramEnd"/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ілактики гострих кишкових інфекцій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Мийте руки з милом перед вживанням їжі та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відвідування туалету.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Мийте руки з милом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прогулянки.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гуляйте на забрудненій території, брудній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ідлозі.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беріть сторонні предмети, пальці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рота.</w:t>
      </w:r>
    </w:p>
    <w:p w:rsidR="00480516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ідстригайте нігті.</w:t>
      </w:r>
    </w:p>
    <w:p w:rsidR="00D749B2" w:rsidRDefault="00D749B2" w:rsidP="006C6B97">
      <w:pPr>
        <w:spacing w:after="0" w:line="230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749B2" w:rsidRDefault="00480516" w:rsidP="00D749B2">
      <w:pPr>
        <w:spacing w:after="0" w:line="23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Інструктаж щодо запобігання </w:t>
      </w:r>
    </w:p>
    <w:p w:rsidR="00480516" w:rsidRPr="00D749B2" w:rsidRDefault="00D749B2" w:rsidP="00D749B2">
      <w:pPr>
        <w:spacing w:after="0" w:line="230" w:lineRule="atLeast"/>
        <w:ind w:right="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інфекційним захворюванням. </w:t>
      </w:r>
      <w:r w:rsidR="00480516"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Хвороба Боткіна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Дотримуйтеся правил особистої гігієни.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Мийте руки перед прийманням їжі.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Ретельно мийте овочі і фрукти.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пийт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сиру воду.</w:t>
      </w:r>
    </w:p>
    <w:p w:rsidR="00480516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 дотримуйтеся санітарн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о-гігієнічних правил у приміщен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нях, на подві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'ї, у туалетах.</w:t>
      </w:r>
    </w:p>
    <w:p w:rsidR="00480516" w:rsidRPr="006C6B97" w:rsidRDefault="00480516" w:rsidP="006C6B97">
      <w:pPr>
        <w:spacing w:after="0" w:line="230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spacing w:after="0" w:line="230" w:lineRule="atLeast"/>
        <w:ind w:right="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Інструктаж щодо запобігання захворюванню на грип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кашлю і чхання прикривайте рот і ніс хусточкою.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одноразового чхання чи кашлю 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 40 тис. краплин сли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 мікробами, які розповсюджуються на відстань 3—5 м.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хустинка,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складена вчетверо, затримує 94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мікробів, що видихаються хворими.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Користуйтеся лише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носовою хусточкою і рушничком.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ігайте себе від переохолодження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Промоклий одяг і взуття зніміть із себе якомога швидше.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Частіше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ітрюйте кімнату.</w:t>
      </w:r>
    </w:p>
    <w:p w:rsidR="00D749B2" w:rsidRPr="00D749B2" w:rsidRDefault="00D749B2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скуйте склянку загального користування перед тим, як пити з неї воду.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 мийте руки з милом.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 не ходити в ді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 є хворі на грип.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 робіть ранкову гімнастику.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Загартовуйтеся.</w:t>
      </w:r>
    </w:p>
    <w:p w:rsidR="00480516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Щоденно їжте с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віжі овочі й фрукти, вітаміни.</w:t>
      </w:r>
    </w:p>
    <w:p w:rsidR="00D749B2" w:rsidRDefault="00D749B2" w:rsidP="006C6B97">
      <w:pPr>
        <w:spacing w:after="0" w:line="230" w:lineRule="atLeast"/>
        <w:ind w:left="80" w:right="13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tabs>
          <w:tab w:val="left" w:pos="9355"/>
        </w:tabs>
        <w:spacing w:after="0" w:line="230" w:lineRule="atLeast"/>
        <w:ind w:right="-1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запобігання захворюванню на туберкульоз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 гімнастику.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Загартовуйтеся водою.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Бувайте на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іжому повітрі.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Частіше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ітрюйте приміщення.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Дотримуйтесь режиму праці, відпочинку, харчування.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паліть.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Пийте лише кип'ячене молоко.</w:t>
      </w:r>
    </w:p>
    <w:p w:rsidR="00480516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 потрібно користуватися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носовою хусткою і не розпльову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 харкотиння.</w:t>
      </w:r>
    </w:p>
    <w:p w:rsidR="00D749B2" w:rsidRDefault="00D749B2" w:rsidP="006C6B97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поведінки вдома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 залишились удома без д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орослих, не відчиняйте двері чу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жому чи малознайомому, ким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в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не назвався (сантехнік, елект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рик, листоноша, міліціонер, з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омий батьків). Розмовляйте з не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знайомою людиною лише через двері.</w:t>
      </w:r>
    </w:p>
    <w:p w:rsidR="00D749B2" w:rsidRPr="00D749B2" w:rsidRDefault="00D749B2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розгубіться, якщо, знаходя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чись у квартирі, почуєте, що хтось пробує відчинити вхідні двері, а голосно запитайте: «Хто там?».</w:t>
      </w:r>
    </w:p>
    <w:p w:rsidR="00D749B2" w:rsidRPr="00D749B2" w:rsidRDefault="00D749B2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незнайомець усе ще на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магається проникнути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квартиру, наберіть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ліцію) та вкажіть адресу, а потім із балкона (чи з вікна) викличте сусіді</w:t>
      </w:r>
      <w:proofErr w:type="gramStart"/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перехожих на допомогу.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телефонні дзвінки із запитанням: чи вдома батьки або коли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повернуться? — потрібно відповісти, що вони зайнят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і за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питати, кому і коли зателефонувати.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 з дому, не забувайте зачинити балкон, кватирки, вікна, особливо якщо живете на першому чи останньому поверхах,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залишайте на дверях своєї квартири записок — це привертає увагу сторонніх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вихваляйтеся перед друзями тим, які коштовні предмети є у вас удома, речі (телевізійна, віде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радіоапаратура), а також кількістю грошей.</w:t>
      </w:r>
    </w:p>
    <w:p w:rsidR="00480516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жодному разі не запрошуйте незнайомих чи малознайомих дітей у ді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9B2" w:rsidRDefault="00D749B2" w:rsidP="006C6B97">
      <w:pPr>
        <w:spacing w:after="0" w:line="230" w:lineRule="atLeas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4" w:name="bookmark15"/>
    </w:p>
    <w:p w:rsidR="00480516" w:rsidRPr="00D749B2" w:rsidRDefault="00480516" w:rsidP="00D749B2">
      <w:pPr>
        <w:spacing w:after="0" w:line="230" w:lineRule="atLeast"/>
        <w:ind w:right="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особистої безпеки вдома</w:t>
      </w:r>
      <w:bookmarkEnd w:id="14"/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Усі гострі, колючі і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іжучі предмети обов'язково кладіть на місце. Порядок у домі не лише для краси,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безпеки.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жодному разі не вживайте самостійно ніякі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іки. Ви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отруїтись.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відкривайте упаковок із побутовою хі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ією і не користуйся нею. Це небезпечно для життя!</w:t>
      </w:r>
    </w:p>
    <w:p w:rsidR="00480516" w:rsidRPr="00D749B2" w:rsidRDefault="00D749B2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 відчули запах газу,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дотримуйтеся таких правил: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відомте дорослих, відчиніть вікна, двері та </w:t>
      </w:r>
      <w:proofErr w:type="gramStart"/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ітріть квартиру, закрийте крани на плиті, не вми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кайте і не вимикайте (якщо ввім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кнено) електроприлади і не запалюйте 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рника, зателефонуйте за 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0516"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«104».</w:t>
      </w:r>
    </w:p>
    <w:p w:rsidR="00D749B2" w:rsidRDefault="00D749B2" w:rsidP="006C6B97">
      <w:pPr>
        <w:spacing w:after="0" w:line="230" w:lineRule="atLeas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5" w:name="bookmark16"/>
    </w:p>
    <w:p w:rsidR="00480516" w:rsidRPr="00D749B2" w:rsidRDefault="00480516" w:rsidP="00D749B2">
      <w:pPr>
        <w:spacing w:after="0" w:line="230" w:lineRule="atLeast"/>
        <w:ind w:right="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особистої безпеки на вулиці</w:t>
      </w:r>
      <w:bookmarkEnd w:id="15"/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розмовляйте з незнайомими людьми і випадковими дітьми на вулиці.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грайтеся на дорозі.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в розмову з нетверезими людьми.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уважними — не заходьте в </w:t>
      </w:r>
      <w:proofErr w:type="gramStart"/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ід'їзд і ліфт із незнайомою лю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диною.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грайтеся ввечері, а також у те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мних місцях, на пустирях, звали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щах, поряд із залізницею, у порожніх і зруйнованих будівлях.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Ніколи 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ідайте в машину до незнайомця.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слухайте на вулиці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іопл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еєр: у навушниках неможливо роз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пізнати звуки, які попереджают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про небезпеку (наприклад, кро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за спиною, шелестіння кущівта тощо).</w:t>
      </w:r>
    </w:p>
    <w:p w:rsidR="00D749B2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 не погоджуйтеся на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пропозицію незнайомих людей за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 в гості, послухати музику, подивитися відеофільм, пограти за комп'ютером.</w:t>
      </w:r>
    </w:p>
    <w:p w:rsidR="00480516" w:rsidRPr="00D749B2" w:rsidRDefault="00480516" w:rsidP="00CD6ECE">
      <w:pPr>
        <w:pStyle w:val="a4"/>
        <w:numPr>
          <w:ilvl w:val="0"/>
          <w:numId w:val="33"/>
        </w:numPr>
        <w:spacing w:after="0" w:line="230" w:lineRule="atLeast"/>
        <w:ind w:left="0" w:right="2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ідозрілі випадки і про все, що було на вулиці, повідомте батькам.</w:t>
      </w:r>
    </w:p>
    <w:p w:rsidR="00D749B2" w:rsidRDefault="00D749B2" w:rsidP="006C6B97">
      <w:pPr>
        <w:spacing w:after="0" w:line="230" w:lineRule="atLeast"/>
        <w:ind w:left="10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spacing w:after="0" w:line="230" w:lineRule="atLeast"/>
        <w:ind w:left="100"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</w:t>
      </w:r>
      <w:r w:rsid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структаж щодо правил поведінки</w:t>
      </w:r>
      <w:r w:rsid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 п</w:t>
      </w: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оводження з собакою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ідходьте близько до собаки, що сидить на прив'язі.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іпайте і не гладьте чужих собак.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74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 </w:t>
      </w: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лякайтеся й не кричіть, якщо до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б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іжить собака. Зупиніться. Собака частіше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нападає на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людину, яка рухається.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іпайте собаку, коли вона їсть.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дражніть собаку їжею.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відбирайте їжу та іграшки.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іпайте цуценят.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ідходьте до незнайомого собаки.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іпайте собаку, який спить.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намагайтеся зупинити собак, що гризуться. Не 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ідходьте до зграй бродячих собак.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дражніть собак.</w:t>
      </w:r>
    </w:p>
    <w:p w:rsidR="00D749B2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дозволяйте кусати себе за руки.</w:t>
      </w:r>
    </w:p>
    <w:p w:rsidR="00480516" w:rsidRPr="00D749B2" w:rsidRDefault="00480516" w:rsidP="00CD6ECE">
      <w:pPr>
        <w:pStyle w:val="a4"/>
        <w:numPr>
          <w:ilvl w:val="0"/>
          <w:numId w:val="34"/>
        </w:numPr>
        <w:spacing w:after="0" w:line="230" w:lineRule="atLeast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дивіться в очі собаці, який напада</w:t>
      </w: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</w:p>
    <w:p w:rsidR="00D749B2" w:rsidRDefault="00D749B2" w:rsidP="006C6B97">
      <w:pPr>
        <w:spacing w:after="0" w:line="230" w:lineRule="atLeast"/>
        <w:ind w:lef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D749B2" w:rsidRDefault="00480516" w:rsidP="00D749B2">
      <w:pPr>
        <w:spacing w:after="0" w:line="230" w:lineRule="atLeast"/>
        <w:ind w:left="28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поведінки, якщо </w:t>
      </w:r>
      <w:proofErr w:type="gramStart"/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напав</w:t>
      </w:r>
      <w:proofErr w:type="gramEnd"/>
      <w:r w:rsidRPr="00D749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собака</w:t>
      </w:r>
    </w:p>
    <w:p w:rsidR="00CD6ECE" w:rsidRPr="00CD6ECE" w:rsidRDefault="00480516" w:rsidP="00CD6ECE">
      <w:pPr>
        <w:pStyle w:val="a4"/>
        <w:numPr>
          <w:ilvl w:val="0"/>
          <w:numId w:val="35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боком і твердим</w:t>
      </w:r>
      <w:proofErr w:type="gramEnd"/>
      <w:r w:rsidRPr="00D7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 віддайте кілька команд («Фу!», «Не можна!», «Сидіти!»).</w:t>
      </w:r>
    </w:p>
    <w:p w:rsidR="00CD6ECE" w:rsidRPr="00CD6ECE" w:rsidRDefault="00480516" w:rsidP="00CD6ECE">
      <w:pPr>
        <w:pStyle w:val="a4"/>
        <w:numPr>
          <w:ilvl w:val="0"/>
          <w:numId w:val="35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роблячи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ізких рухів, покличте хазяїна (якщо він десо поблизу).</w:t>
      </w:r>
    </w:p>
    <w:p w:rsidR="00CD6ECE" w:rsidRPr="00CD6ECE" w:rsidRDefault="00480516" w:rsidP="00CD6ECE">
      <w:pPr>
        <w:pStyle w:val="a4"/>
        <w:numPr>
          <w:ilvl w:val="0"/>
          <w:numId w:val="35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допомогти, ідіть геть від 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собаки, поступово при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швидшуючи крок.</w:t>
      </w:r>
    </w:p>
    <w:p w:rsidR="00CD6ECE" w:rsidRPr="00CD6ECE" w:rsidRDefault="00480516" w:rsidP="00CD6ECE">
      <w:pPr>
        <w:pStyle w:val="a4"/>
        <w:numPr>
          <w:ilvl w:val="0"/>
          <w:numId w:val="35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дивіться собаці в очі — це може спровокувати її на активні дії.</w:t>
      </w:r>
    </w:p>
    <w:p w:rsidR="00CD6ECE" w:rsidRPr="00CD6ECE" w:rsidRDefault="00480516" w:rsidP="00CD6ECE">
      <w:pPr>
        <w:pStyle w:val="a4"/>
        <w:numPr>
          <w:ilvl w:val="0"/>
          <w:numId w:val="35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собака присідає — вона готуєт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стрибнути. Захистіть. Горло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(притисніть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ідборіддя до грудей і виставте уперед лікті).</w:t>
      </w:r>
    </w:p>
    <w:p w:rsidR="00480516" w:rsidRPr="00CD6ECE" w:rsidRDefault="00480516" w:rsidP="00CD6ECE">
      <w:pPr>
        <w:pStyle w:val="a4"/>
        <w:numPr>
          <w:ilvl w:val="0"/>
          <w:numId w:val="35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внаслідок укусу з'явилися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ушкодження шкіри, негайно звер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ніться до лі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каря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ECE" w:rsidRDefault="00CD6ECE" w:rsidP="00CD6ECE">
      <w:pPr>
        <w:spacing w:after="0" w:line="230" w:lineRule="atLeast"/>
        <w:ind w:left="28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CD6ECE" w:rsidRDefault="00480516" w:rsidP="00CD6ECE">
      <w:pPr>
        <w:spacing w:after="0" w:line="230" w:lineRule="atLeast"/>
        <w:ind w:left="280" w:right="-1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Інструктаж щодо правил безпечної поведінки у лі</w:t>
      </w:r>
      <w:proofErr w:type="gramStart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ходіть у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 самі, перегукуйтеся з товаришами, якщо втратили їх із поля зору.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метушіться, не хвилюйтеся, якщо заблукали.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Заспокойтеся і зосередьтеся.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Пригадайте, які прикмети своєї д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ороги </w:t>
      </w:r>
      <w:proofErr w:type="gramStart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ісом ви запам'ятали — пе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ньок, мурашник, чудернацьке дерево.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куштуйте ягід жовтого і білого кол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ьорів — зазвичай </w:t>
      </w:r>
      <w:proofErr w:type="gramStart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отруйні.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лякайтеся, коли натрапите на тварин, не робіть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ізких рухів, не втікайте, дайте тварині дорогу.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натрапили на гадюку чи вужа, не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іпайте їх, обійдіть.</w:t>
      </w:r>
    </w:p>
    <w:p w:rsidR="00480516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 не зазнати укусів кліща, обирайте для прогулянки сонячні місця, що продуваються вітром, та галявини.</w:t>
      </w:r>
    </w:p>
    <w:p w:rsidR="00CD6ECE" w:rsidRDefault="00CD6ECE" w:rsidP="006C6B97">
      <w:pPr>
        <w:spacing w:after="0" w:line="230" w:lineRule="atLeas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CD6ECE" w:rsidRDefault="00480516" w:rsidP="00CD6ECE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Інструктаж щодо правил безпечного розведення вогнища в лі</w:t>
      </w:r>
      <w:proofErr w:type="gramStart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Обкопайте місце для багаття ровом,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очистіть прості</w:t>
      </w:r>
      <w:proofErr w:type="gramStart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навколо ньо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від сухої трави і гілок.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розводьте вогонь у с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уху, спекотну чи вітряну погоду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ідпалюйте суху траву і тополиний пух — вони горять, як порох.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станеться невелика пожежа, треба спроб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увати її затоптати, залити водо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засипати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іском а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землею. Обов'язково треба за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гасити тліючі жаринки.</w:t>
      </w:r>
    </w:p>
    <w:p w:rsidR="00480516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випадково потрапили у лісову пожежу, необхідно чимдуж утікати від неї. Бігти треба прот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вітру, найкраще просіками, до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рогами, берегами струмків і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ічок.</w:t>
      </w:r>
    </w:p>
    <w:p w:rsidR="00CD6ECE" w:rsidRDefault="00CD6ECE" w:rsidP="00CD6ECE">
      <w:pPr>
        <w:spacing w:after="0" w:line="23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516" w:rsidRPr="00CD6ECE" w:rsidRDefault="00480516" w:rsidP="00CD6ECE">
      <w:pPr>
        <w:spacing w:after="0" w:line="230" w:lineRule="atLeast"/>
        <w:ind w:right="-1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надання допомоги </w:t>
      </w:r>
      <w:proofErr w:type="gramStart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сонячного удару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Відведіть потерпілого у затінок.</w:t>
      </w:r>
    </w:p>
    <w:p w:rsidR="00CD6ECE" w:rsidRPr="00CD6ECE" w:rsidRDefault="00CD6ECE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є змога, повідомте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сталося, медичному працівни</w:t>
      </w:r>
      <w:r w:rsidR="00480516"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кові чи дорослому, які є поряд.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Розстебніть потерпілому комірець, пасок, зніміть з нього взуття.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Намочіть обличчя та голову холодною водою.</w:t>
      </w:r>
    </w:p>
    <w:p w:rsidR="00CD6ECE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Обвіюйте його рушником чи газетою.</w:t>
      </w:r>
    </w:p>
    <w:p w:rsidR="00480516" w:rsidRPr="00CD6ECE" w:rsidRDefault="00480516" w:rsidP="00CD6ECE">
      <w:pPr>
        <w:pStyle w:val="a4"/>
        <w:numPr>
          <w:ilvl w:val="0"/>
          <w:numId w:val="36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випити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ідсоленої чи мінеральної негазованої води.</w:t>
      </w:r>
    </w:p>
    <w:p w:rsidR="00CD6ECE" w:rsidRDefault="00CD6ECE" w:rsidP="006C6B97">
      <w:pPr>
        <w:spacing w:after="0" w:line="230" w:lineRule="atLeas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D6ECE" w:rsidRDefault="00480516" w:rsidP="00CD6ECE">
      <w:pPr>
        <w:spacing w:after="0" w:line="230" w:lineRule="atLeast"/>
        <w:ind w:left="3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Інструктаж щодо правил безпечної поведінки </w:t>
      </w:r>
    </w:p>
    <w:p w:rsidR="00480516" w:rsidRPr="00CD6ECE" w:rsidRDefault="00480516" w:rsidP="00CD6ECE">
      <w:pPr>
        <w:spacing w:after="0" w:line="230" w:lineRule="atLeast"/>
        <w:ind w:left="3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proofErr w:type="gramStart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землетрусів, зсувів, затоплень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Негайно вимкніть електроприлади, газ, воду,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ітло, зачиніть вікна, двері та залиште житло.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Візьміть із собою засоби індиві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Перебуваючи у приміщенні, не виходьте на сходову клітку, станьте в отворі дверей.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Опинившись на вулиці, відійдіть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будівель і ліній електропо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стачання.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у своє житло, не вм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икайте газ, воду, доки їх не </w:t>
      </w:r>
      <w:proofErr w:type="gramStart"/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ірить комунально-технічна служба.</w:t>
      </w:r>
    </w:p>
    <w:p w:rsidR="00480516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катастрофічного затоплення негайно вийдіть з батьками в безпечне місце (на височину) 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займіть місце на верхніх по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верхах, горищах, дахах.</w:t>
      </w:r>
    </w:p>
    <w:p w:rsidR="00CD6ECE" w:rsidRDefault="00CD6ECE" w:rsidP="006C6B97">
      <w:pPr>
        <w:spacing w:after="0" w:line="230" w:lineRule="atLeast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6" w:name="bookmark17"/>
    </w:p>
    <w:p w:rsidR="00CD6ECE" w:rsidRDefault="00CD6ECE" w:rsidP="00CD6ECE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CD6ECE" w:rsidRDefault="00480516" w:rsidP="00CD6ECE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Інструктаж щодо правил безпечної поведінки </w:t>
      </w:r>
    </w:p>
    <w:p w:rsidR="00480516" w:rsidRPr="00CD6ECE" w:rsidRDefault="00480516" w:rsidP="00CD6ECE">
      <w:pPr>
        <w:spacing w:after="0" w:line="230" w:lineRule="atLeast"/>
        <w:ind w:right="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proofErr w:type="gramStart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ід час грози та кульової блискавки</w:t>
      </w:r>
      <w:bookmarkEnd w:id="16"/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 вдома, зачиніть усі вікна і двері, вимкніть усі електропр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 надворі — негайно поверіайтеся додому.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 далеко від дому, зайдіть до найближчого приміщення.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з батьками на стадіоні, від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ійдіть подалі від стовпів, флаг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штоків. </w:t>
      </w: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відкривайте парасольку.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біжіть —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ітна шкіра і швидкий рух «притягують» блискавку.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Вимкніть і не користуйтеся мобільним телефоном.</w:t>
      </w:r>
    </w:p>
    <w:p w:rsidR="00CD6ECE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ви у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ісі, обирайте невисокі дерева і кущі для схованки.</w:t>
      </w:r>
    </w:p>
    <w:p w:rsidR="00480516" w:rsidRPr="00CD6ECE" w:rsidRDefault="00480516" w:rsidP="00CD6ECE">
      <w:pPr>
        <w:pStyle w:val="a4"/>
        <w:numPr>
          <w:ilvl w:val="0"/>
          <w:numId w:val="37"/>
        </w:numPr>
        <w:spacing w:after="0" w:line="230" w:lineRule="atLeast"/>
        <w:ind w:left="0" w:right="4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ви з батьками на велосипеді або мотоциклі, краще на якийсь час залишити </w:t>
      </w:r>
      <w:proofErr w:type="gramStart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D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транспорт і відійти від нього на відстань 20—30 м.</w:t>
      </w:r>
    </w:p>
    <w:p w:rsidR="00480516" w:rsidRPr="006C6B97" w:rsidRDefault="00480516" w:rsidP="006C6B97">
      <w:pPr>
        <w:spacing w:after="0" w:line="230" w:lineRule="atLeast"/>
        <w:ind w:left="140" w:right="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480516" w:rsidRPr="006C6B97" w:rsidRDefault="00480516" w:rsidP="006C6B97">
      <w:pPr>
        <w:spacing w:after="0" w:line="230" w:lineRule="atLeast"/>
        <w:ind w:left="140" w:right="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480516" w:rsidRPr="006C6B97" w:rsidRDefault="00480516" w:rsidP="00CD6ECE">
      <w:pPr>
        <w:shd w:val="clear" w:color="auto" w:fill="FFFFFF"/>
        <w:spacing w:after="48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</w:pPr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Рекомендації</w:t>
      </w:r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учням </w:t>
      </w:r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школи</w:t>
      </w:r>
    </w:p>
    <w:p w:rsidR="00480516" w:rsidRPr="006C6B97" w:rsidRDefault="00480516" w:rsidP="00CD6ECE">
      <w:pPr>
        <w:shd w:val="clear" w:color="auto" w:fill="FFFFFF"/>
        <w:spacing w:after="48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</w:pPr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щодо самоорганізації навчання </w:t>
      </w:r>
      <w:proofErr w:type="gramStart"/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</w:t>
      </w:r>
      <w:proofErr w:type="gramEnd"/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ід час каранти</w:t>
      </w:r>
      <w:r w:rsidRPr="006C6B9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ну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Здійснювати допуск до школи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учнів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1-4 класів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через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центральний вхід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8год.00хв. до 8год.15хв. (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1- 2 класи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), з 8год.15хв. до 8год.25хв. (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3 – 4 класи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) </w:t>
      </w:r>
      <w:proofErr w:type="gramStart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</w:t>
      </w:r>
      <w:proofErr w:type="gramEnd"/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сходах, які ведуть до рекреацій початкової школи; 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Здійснювати допуск до школи учнів </w:t>
      </w:r>
      <w:r w:rsidRPr="006C6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5-11 класів</w:t>
      </w: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через </w:t>
      </w:r>
      <w:r w:rsidRPr="006C6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внутрішній двір</w:t>
      </w: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(ліве крило) </w:t>
      </w:r>
      <w:r w:rsidRPr="006C6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вхід біля кабінету інформатики</w:t>
      </w: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8год.00хв. до 8год.15хв. (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5 – 7 класи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), з 8год.15хв. до 8год.25хв. (</w:t>
      </w:r>
      <w:r w:rsidRPr="006C6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8 – 11 класи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), по сходах, які ведуть до рекреацій базової та старшої школи;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Здійснювати допуск до школи учнів </w:t>
      </w:r>
      <w:r w:rsidRPr="006C6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5-Б та 9-Б кла</w:t>
      </w: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сів через </w:t>
      </w:r>
      <w:r w:rsidRPr="006C6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вхід</w:t>
      </w:r>
      <w:r w:rsidRPr="006C6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6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біля їдальні </w:t>
      </w:r>
      <w:r w:rsidRPr="006C6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8год.00хв. до 8год.25хв.;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 w:bidi="uk-UA"/>
        </w:rPr>
      </w:pPr>
      <w:r w:rsidRPr="006C6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Заходячи до школи </w:t>
      </w:r>
      <w:r w:rsidRPr="006C6B9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щодня обов’язково обробляти руки антисептичними засобами</w:t>
      </w:r>
      <w:r w:rsidRPr="006C6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C6B97">
        <w:rPr>
          <w:rStyle w:val="a5"/>
          <w:rFonts w:ascii="Times New Roman" w:hAnsi="Times New Roman" w:cs="Times New Roman"/>
          <w:sz w:val="28"/>
          <w:szCs w:val="28"/>
          <w:lang w:val="uk-UA"/>
        </w:rPr>
        <w:t>із змістом спирту;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Заходячи до закладу одягати медичну маску кольоровою стороною назовні, </w:t>
      </w:r>
      <w:r w:rsidRPr="006C6B9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r w:rsidRPr="006C6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D6ECE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розрахунку 1</w:t>
      </w:r>
      <w:r w:rsidR="00CD6E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C6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захисна маска на 3 години </w:t>
      </w:r>
      <w:r w:rsidRPr="006C6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навчання;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Використані засоби індивідуального захисту викидати до окремого контейнеру (урни) </w:t>
      </w:r>
      <w:r w:rsidRPr="006C6B97">
        <w:rPr>
          <w:rFonts w:ascii="Times New Roman" w:hAnsi="Times New Roman" w:cs="Times New Roman"/>
          <w:sz w:val="28"/>
          <w:szCs w:val="28"/>
          <w:lang w:val="uk-UA"/>
        </w:rPr>
        <w:t>з кришкою для використаних масок з чіткою яскравою відміткою «ВИКОРИСТАНІ МАСКИ ТА РУКАВИЧКИ»;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 xml:space="preserve">Відвідавши вбиральню мити руки з милом (мінімум 20 сек.) та користуватись </w:t>
      </w:r>
      <w:r w:rsidRPr="006C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антисептичними</w:t>
      </w: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 xml:space="preserve"> засобами із змістом спирту;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>Під час кашлю та чхання прикривати ніс та рот серветкою або згином ліктя;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>Уникати дотиків свого обличчя. Не торкатись брудними руками своїх очей, носа та рота;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>Пересуватись під час перерв двостороннім рухом коридорів згідно відповідних вказівок (стрілочок);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proofErr w:type="gramStart"/>
      <w:r w:rsidRPr="006C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C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 час </w:t>
      </w:r>
      <w:r w:rsidRPr="006C6B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пересування приміщенням</w:t>
      </w:r>
      <w:r w:rsidRPr="006C6B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школи</w:t>
      </w:r>
      <w:r w:rsidRPr="006C6B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використання захисних масок є обов'язковим</w:t>
      </w:r>
      <w:r w:rsidRPr="006C6B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80516" w:rsidRPr="006C6B97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>Під час перерв дезінфікувати особисті речі: телефон, сумку, портфель та канцелярські вироби;</w:t>
      </w:r>
    </w:p>
    <w:p w:rsidR="00CF1A59" w:rsidRPr="00CD6ECE" w:rsidRDefault="00480516" w:rsidP="00CD6EC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C6B97">
        <w:rPr>
          <w:rStyle w:val="a5"/>
          <w:rFonts w:ascii="Times New Roman" w:hAnsi="Times New Roman" w:cs="Times New Roman"/>
          <w:color w:val="1B1F21"/>
          <w:sz w:val="28"/>
          <w:szCs w:val="28"/>
          <w:lang w:val="uk-UA"/>
        </w:rPr>
        <w:t>Дотримуватись дистанції в їдальні. Перед їжею мити руки з милом (мінімум 20 сек.). З</w:t>
      </w:r>
      <w:r w:rsidRPr="006C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одним столом має бути не більш ніж 4-х осіб</w:t>
      </w:r>
      <w:r w:rsidRPr="006C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Start w:id="17" w:name="_GoBack"/>
      <w:bookmarkEnd w:id="17"/>
    </w:p>
    <w:sectPr w:rsidR="00CF1A59" w:rsidRPr="00CD6ECE" w:rsidSect="003069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995"/>
    <w:multiLevelType w:val="hybridMultilevel"/>
    <w:tmpl w:val="7F4AB3F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3CF4FA9"/>
    <w:multiLevelType w:val="hybridMultilevel"/>
    <w:tmpl w:val="8794D45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52C0635"/>
    <w:multiLevelType w:val="hybridMultilevel"/>
    <w:tmpl w:val="59D4850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063021CA"/>
    <w:multiLevelType w:val="hybridMultilevel"/>
    <w:tmpl w:val="147A04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076F5CC8"/>
    <w:multiLevelType w:val="hybridMultilevel"/>
    <w:tmpl w:val="6E60E69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196900F6"/>
    <w:multiLevelType w:val="hybridMultilevel"/>
    <w:tmpl w:val="F876941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1BEA069F"/>
    <w:multiLevelType w:val="hybridMultilevel"/>
    <w:tmpl w:val="67DA7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20C018FD"/>
    <w:multiLevelType w:val="hybridMultilevel"/>
    <w:tmpl w:val="95CAF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568F5"/>
    <w:multiLevelType w:val="hybridMultilevel"/>
    <w:tmpl w:val="763C6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8FC11C8"/>
    <w:multiLevelType w:val="hybridMultilevel"/>
    <w:tmpl w:val="D1F4174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2BD37490"/>
    <w:multiLevelType w:val="hybridMultilevel"/>
    <w:tmpl w:val="33EEA21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30A265CC"/>
    <w:multiLevelType w:val="hybridMultilevel"/>
    <w:tmpl w:val="8DD4A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E1E8A"/>
    <w:multiLevelType w:val="hybridMultilevel"/>
    <w:tmpl w:val="2844177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31623B58"/>
    <w:multiLevelType w:val="hybridMultilevel"/>
    <w:tmpl w:val="9F04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81C98"/>
    <w:multiLevelType w:val="hybridMultilevel"/>
    <w:tmpl w:val="71E613D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3A0E6AFF"/>
    <w:multiLevelType w:val="hybridMultilevel"/>
    <w:tmpl w:val="1154002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3B851F88"/>
    <w:multiLevelType w:val="hybridMultilevel"/>
    <w:tmpl w:val="A7ECB0D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41B73D5E"/>
    <w:multiLevelType w:val="hybridMultilevel"/>
    <w:tmpl w:val="F9A8625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4543546D"/>
    <w:multiLevelType w:val="hybridMultilevel"/>
    <w:tmpl w:val="5352010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4549323B"/>
    <w:multiLevelType w:val="hybridMultilevel"/>
    <w:tmpl w:val="77AEEA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E05F72"/>
    <w:multiLevelType w:val="hybridMultilevel"/>
    <w:tmpl w:val="D4DA4AB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49E93FEC"/>
    <w:multiLevelType w:val="hybridMultilevel"/>
    <w:tmpl w:val="F9303A7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4D602085"/>
    <w:multiLevelType w:val="hybridMultilevel"/>
    <w:tmpl w:val="A8CE889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4EE03166"/>
    <w:multiLevelType w:val="hybridMultilevel"/>
    <w:tmpl w:val="81E0125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>
    <w:nsid w:val="51BB4051"/>
    <w:multiLevelType w:val="hybridMultilevel"/>
    <w:tmpl w:val="5E0EB6B0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5">
    <w:nsid w:val="520A04DD"/>
    <w:multiLevelType w:val="hybridMultilevel"/>
    <w:tmpl w:val="A760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3621F"/>
    <w:multiLevelType w:val="hybridMultilevel"/>
    <w:tmpl w:val="2F54FB6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>
    <w:nsid w:val="569E23EA"/>
    <w:multiLevelType w:val="hybridMultilevel"/>
    <w:tmpl w:val="64C66C4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561C96"/>
    <w:multiLevelType w:val="hybridMultilevel"/>
    <w:tmpl w:val="0BE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D1E78"/>
    <w:multiLevelType w:val="hybridMultilevel"/>
    <w:tmpl w:val="3BC8C2F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0">
    <w:nsid w:val="6289758F"/>
    <w:multiLevelType w:val="hybridMultilevel"/>
    <w:tmpl w:val="D88CED22"/>
    <w:lvl w:ilvl="0" w:tplc="1E16BAFC">
      <w:start w:val="1"/>
      <w:numFmt w:val="decimal"/>
      <w:lvlText w:val="%1."/>
      <w:lvlJc w:val="left"/>
      <w:pPr>
        <w:ind w:left="9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73C31AA"/>
    <w:multiLevelType w:val="hybridMultilevel"/>
    <w:tmpl w:val="F44CAC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C8D3B25"/>
    <w:multiLevelType w:val="hybridMultilevel"/>
    <w:tmpl w:val="F8FA593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3">
    <w:nsid w:val="6D12184D"/>
    <w:multiLevelType w:val="hybridMultilevel"/>
    <w:tmpl w:val="D2E4FA8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71EB1A85"/>
    <w:multiLevelType w:val="hybridMultilevel"/>
    <w:tmpl w:val="716257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58E2986"/>
    <w:multiLevelType w:val="hybridMultilevel"/>
    <w:tmpl w:val="4140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405E8"/>
    <w:multiLevelType w:val="hybridMultilevel"/>
    <w:tmpl w:val="A43E565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25"/>
  </w:num>
  <w:num w:numId="5">
    <w:abstractNumId w:val="17"/>
  </w:num>
  <w:num w:numId="6">
    <w:abstractNumId w:val="19"/>
  </w:num>
  <w:num w:numId="7">
    <w:abstractNumId w:val="0"/>
  </w:num>
  <w:num w:numId="8">
    <w:abstractNumId w:val="24"/>
  </w:num>
  <w:num w:numId="9">
    <w:abstractNumId w:val="28"/>
  </w:num>
  <w:num w:numId="10">
    <w:abstractNumId w:val="22"/>
  </w:num>
  <w:num w:numId="11">
    <w:abstractNumId w:val="13"/>
  </w:num>
  <w:num w:numId="12">
    <w:abstractNumId w:val="36"/>
  </w:num>
  <w:num w:numId="13">
    <w:abstractNumId w:val="12"/>
  </w:num>
  <w:num w:numId="14">
    <w:abstractNumId w:val="32"/>
  </w:num>
  <w:num w:numId="15">
    <w:abstractNumId w:val="6"/>
  </w:num>
  <w:num w:numId="16">
    <w:abstractNumId w:val="23"/>
  </w:num>
  <w:num w:numId="17">
    <w:abstractNumId w:val="3"/>
  </w:num>
  <w:num w:numId="18">
    <w:abstractNumId w:val="7"/>
  </w:num>
  <w:num w:numId="19">
    <w:abstractNumId w:val="29"/>
  </w:num>
  <w:num w:numId="20">
    <w:abstractNumId w:val="30"/>
  </w:num>
  <w:num w:numId="21">
    <w:abstractNumId w:val="1"/>
  </w:num>
  <w:num w:numId="22">
    <w:abstractNumId w:val="5"/>
  </w:num>
  <w:num w:numId="23">
    <w:abstractNumId w:val="26"/>
  </w:num>
  <w:num w:numId="24">
    <w:abstractNumId w:val="10"/>
  </w:num>
  <w:num w:numId="25">
    <w:abstractNumId w:val="9"/>
  </w:num>
  <w:num w:numId="26">
    <w:abstractNumId w:val="33"/>
  </w:num>
  <w:num w:numId="27">
    <w:abstractNumId w:val="18"/>
  </w:num>
  <w:num w:numId="28">
    <w:abstractNumId w:val="21"/>
  </w:num>
  <w:num w:numId="29">
    <w:abstractNumId w:val="14"/>
  </w:num>
  <w:num w:numId="30">
    <w:abstractNumId w:val="16"/>
  </w:num>
  <w:num w:numId="31">
    <w:abstractNumId w:val="4"/>
  </w:num>
  <w:num w:numId="32">
    <w:abstractNumId w:val="15"/>
  </w:num>
  <w:num w:numId="33">
    <w:abstractNumId w:val="2"/>
  </w:num>
  <w:num w:numId="34">
    <w:abstractNumId w:val="31"/>
  </w:num>
  <w:num w:numId="35">
    <w:abstractNumId w:val="8"/>
  </w:num>
  <w:num w:numId="36">
    <w:abstractNumId w:val="34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A"/>
    <w:rsid w:val="00050CAB"/>
    <w:rsid w:val="0030690D"/>
    <w:rsid w:val="00480516"/>
    <w:rsid w:val="00560927"/>
    <w:rsid w:val="006016DA"/>
    <w:rsid w:val="006C6B97"/>
    <w:rsid w:val="00837B66"/>
    <w:rsid w:val="00CD6ECE"/>
    <w:rsid w:val="00CF17F0"/>
    <w:rsid w:val="00CF1A59"/>
    <w:rsid w:val="00D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0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0516"/>
  </w:style>
  <w:style w:type="paragraph" w:styleId="a3">
    <w:name w:val="Normal (Web)"/>
    <w:basedOn w:val="a"/>
    <w:uiPriority w:val="99"/>
    <w:unhideWhenUsed/>
    <w:rsid w:val="0048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516"/>
    <w:pPr>
      <w:ind w:left="720"/>
      <w:contextualSpacing/>
    </w:pPr>
  </w:style>
  <w:style w:type="character" w:styleId="a5">
    <w:name w:val="Strong"/>
    <w:basedOn w:val="a0"/>
    <w:uiPriority w:val="22"/>
    <w:qFormat/>
    <w:rsid w:val="00480516"/>
    <w:rPr>
      <w:b/>
      <w:bCs/>
    </w:rPr>
  </w:style>
  <w:style w:type="paragraph" w:styleId="a6">
    <w:name w:val="No Spacing"/>
    <w:uiPriority w:val="1"/>
    <w:qFormat/>
    <w:rsid w:val="00480516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43">
    <w:name w:val="Основной текст (43)"/>
    <w:rsid w:val="00480516"/>
    <w:rPr>
      <w:rFonts w:ascii="Times New Roman" w:hAnsi="Times New Roman" w:cs="Times New Roman" w:hint="default"/>
      <w:spacing w:val="0"/>
      <w:sz w:val="36"/>
      <w:szCs w:val="36"/>
    </w:rPr>
  </w:style>
  <w:style w:type="table" w:styleId="a7">
    <w:name w:val="Table Grid"/>
    <w:basedOn w:val="a1"/>
    <w:uiPriority w:val="59"/>
    <w:rsid w:val="0048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locked/>
    <w:rsid w:val="00480516"/>
    <w:rPr>
      <w:rFonts w:ascii="Verdana" w:eastAsia="Verdana" w:hAnsi="Verdana" w:cs="Verdana"/>
      <w:color w:val="231F20"/>
    </w:rPr>
  </w:style>
  <w:style w:type="paragraph" w:customStyle="1" w:styleId="10">
    <w:name w:val="Основной текст1"/>
    <w:basedOn w:val="a"/>
    <w:link w:val="a8"/>
    <w:rsid w:val="00480516"/>
    <w:pPr>
      <w:widowControl w:val="0"/>
      <w:spacing w:after="140" w:line="288" w:lineRule="auto"/>
    </w:pPr>
    <w:rPr>
      <w:rFonts w:ascii="Verdana" w:eastAsia="Verdana" w:hAnsi="Verdana" w:cs="Verdana"/>
      <w:color w:val="231F20"/>
    </w:rPr>
  </w:style>
  <w:style w:type="character" w:customStyle="1" w:styleId="5">
    <w:name w:val="Заголовок №5_"/>
    <w:basedOn w:val="a0"/>
    <w:link w:val="50"/>
    <w:locked/>
    <w:rsid w:val="00480516"/>
    <w:rPr>
      <w:rFonts w:ascii="Verdana" w:eastAsia="Verdana" w:hAnsi="Verdana" w:cs="Verdana"/>
      <w:b/>
      <w:bCs/>
      <w:color w:val="231F20"/>
    </w:rPr>
  </w:style>
  <w:style w:type="paragraph" w:customStyle="1" w:styleId="50">
    <w:name w:val="Заголовок №5"/>
    <w:basedOn w:val="a"/>
    <w:link w:val="5"/>
    <w:rsid w:val="00480516"/>
    <w:pPr>
      <w:widowControl w:val="0"/>
      <w:spacing w:after="100" w:line="288" w:lineRule="auto"/>
      <w:outlineLvl w:val="4"/>
    </w:pPr>
    <w:rPr>
      <w:rFonts w:ascii="Verdana" w:eastAsia="Verdana" w:hAnsi="Verdana" w:cs="Verdana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0516"/>
  </w:style>
  <w:style w:type="paragraph" w:styleId="a3">
    <w:name w:val="Normal (Web)"/>
    <w:basedOn w:val="a"/>
    <w:uiPriority w:val="99"/>
    <w:unhideWhenUsed/>
    <w:rsid w:val="0048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516"/>
    <w:pPr>
      <w:ind w:left="720"/>
      <w:contextualSpacing/>
    </w:pPr>
  </w:style>
  <w:style w:type="character" w:styleId="a5">
    <w:name w:val="Strong"/>
    <w:basedOn w:val="a0"/>
    <w:uiPriority w:val="22"/>
    <w:qFormat/>
    <w:rsid w:val="00480516"/>
    <w:rPr>
      <w:b/>
      <w:bCs/>
    </w:rPr>
  </w:style>
  <w:style w:type="paragraph" w:styleId="a6">
    <w:name w:val="No Spacing"/>
    <w:uiPriority w:val="1"/>
    <w:qFormat/>
    <w:rsid w:val="00480516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43">
    <w:name w:val="Основной текст (43)"/>
    <w:rsid w:val="00480516"/>
    <w:rPr>
      <w:rFonts w:ascii="Times New Roman" w:hAnsi="Times New Roman" w:cs="Times New Roman" w:hint="default"/>
      <w:spacing w:val="0"/>
      <w:sz w:val="36"/>
      <w:szCs w:val="36"/>
    </w:rPr>
  </w:style>
  <w:style w:type="table" w:styleId="a7">
    <w:name w:val="Table Grid"/>
    <w:basedOn w:val="a1"/>
    <w:uiPriority w:val="59"/>
    <w:rsid w:val="0048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locked/>
    <w:rsid w:val="00480516"/>
    <w:rPr>
      <w:rFonts w:ascii="Verdana" w:eastAsia="Verdana" w:hAnsi="Verdana" w:cs="Verdana"/>
      <w:color w:val="231F20"/>
    </w:rPr>
  </w:style>
  <w:style w:type="paragraph" w:customStyle="1" w:styleId="10">
    <w:name w:val="Основной текст1"/>
    <w:basedOn w:val="a"/>
    <w:link w:val="a8"/>
    <w:rsid w:val="00480516"/>
    <w:pPr>
      <w:widowControl w:val="0"/>
      <w:spacing w:after="140" w:line="288" w:lineRule="auto"/>
    </w:pPr>
    <w:rPr>
      <w:rFonts w:ascii="Verdana" w:eastAsia="Verdana" w:hAnsi="Verdana" w:cs="Verdana"/>
      <w:color w:val="231F20"/>
    </w:rPr>
  </w:style>
  <w:style w:type="character" w:customStyle="1" w:styleId="5">
    <w:name w:val="Заголовок №5_"/>
    <w:basedOn w:val="a0"/>
    <w:link w:val="50"/>
    <w:locked/>
    <w:rsid w:val="00480516"/>
    <w:rPr>
      <w:rFonts w:ascii="Verdana" w:eastAsia="Verdana" w:hAnsi="Verdana" w:cs="Verdana"/>
      <w:b/>
      <w:bCs/>
      <w:color w:val="231F20"/>
    </w:rPr>
  </w:style>
  <w:style w:type="paragraph" w:customStyle="1" w:styleId="50">
    <w:name w:val="Заголовок №5"/>
    <w:basedOn w:val="a"/>
    <w:link w:val="5"/>
    <w:rsid w:val="00480516"/>
    <w:pPr>
      <w:widowControl w:val="0"/>
      <w:spacing w:after="100" w:line="288" w:lineRule="auto"/>
      <w:outlineLvl w:val="4"/>
    </w:pPr>
    <w:rPr>
      <w:rFonts w:ascii="Verdana" w:eastAsia="Verdana" w:hAnsi="Verdana" w:cs="Verdana"/>
      <w:b/>
      <w:bCs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2021-01-28T09:55:00Z</dcterms:created>
  <dcterms:modified xsi:type="dcterms:W3CDTF">2021-02-05T11:21:00Z</dcterms:modified>
</cp:coreProperties>
</file>